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610"/>
        <w:gridCol w:w="1732"/>
        <w:gridCol w:w="4558"/>
      </w:tblGrid>
      <w:tr w:rsidR="000C50B7" w:rsidTr="000C50B7">
        <w:trPr>
          <w:cantSplit/>
        </w:trPr>
        <w:tc>
          <w:tcPr>
            <w:tcW w:w="3610" w:type="dxa"/>
          </w:tcPr>
          <w:p w:rsidR="000C50B7" w:rsidRDefault="000C50B7">
            <w:pPr>
              <w:pStyle w:val="Heading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AFRICAN UNION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0B7" w:rsidRDefault="000C5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723900" cy="6191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0C50B7" w:rsidRDefault="000C50B7">
            <w:pPr>
              <w:pStyle w:val="Heading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UNION AFRICAINE</w:t>
            </w:r>
          </w:p>
        </w:tc>
      </w:tr>
      <w:tr w:rsidR="000C50B7" w:rsidTr="000C50B7">
        <w:trPr>
          <w:cantSplit/>
          <w:trHeight w:val="674"/>
        </w:trPr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50B7" w:rsidRDefault="000C5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30.6pt" o:ole="">
                  <v:imagedata r:id="rId6" o:title=""/>
                </v:shape>
                <o:OLEObject Type="Embed" ProgID="PBrush" ShapeID="_x0000_i1025" DrawAspect="Content" ObjectID="_1548045398" r:id="rId7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50B7" w:rsidRDefault="000C50B7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0B7" w:rsidRDefault="000C50B7">
            <w:pPr>
              <w:rPr>
                <w:rFonts w:ascii="Arial" w:hAnsi="Arial" w:cs="Arial"/>
                <w:b/>
                <w:bCs/>
              </w:rPr>
            </w:pPr>
          </w:p>
          <w:p w:rsidR="000C50B7" w:rsidRDefault="000C50B7">
            <w:pPr>
              <w:pStyle w:val="Heading4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UNIÃO AFRICANA</w:t>
            </w:r>
          </w:p>
        </w:tc>
      </w:tr>
      <w:tr w:rsidR="000C50B7" w:rsidRPr="00575852" w:rsidTr="000C50B7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50B7" w:rsidRPr="00575852" w:rsidRDefault="000C50B7">
            <w:pPr>
              <w:pStyle w:val="Heading5"/>
              <w:ind w:right="72"/>
              <w:rPr>
                <w:rFonts w:cs="Arial"/>
                <w:sz w:val="20"/>
                <w:szCs w:val="20"/>
                <w:u w:val="none"/>
                <w:lang w:val="fr-FR"/>
              </w:rPr>
            </w:pPr>
            <w:proofErr w:type="spellStart"/>
            <w:r w:rsidRPr="00575852">
              <w:rPr>
                <w:rFonts w:cs="Arial"/>
                <w:sz w:val="20"/>
                <w:szCs w:val="20"/>
                <w:u w:val="none"/>
                <w:lang w:val="fr-FR"/>
              </w:rPr>
              <w:t>Addis</w:t>
            </w:r>
            <w:proofErr w:type="spellEnd"/>
            <w:r w:rsidRPr="00575852">
              <w:rPr>
                <w:rFonts w:cs="Arial"/>
                <w:sz w:val="20"/>
                <w:szCs w:val="20"/>
                <w:u w:val="none"/>
                <w:lang w:val="fr-FR"/>
              </w:rPr>
              <w:t xml:space="preserve"> </w:t>
            </w:r>
            <w:proofErr w:type="spellStart"/>
            <w:r w:rsidRPr="00575852">
              <w:rPr>
                <w:rFonts w:cs="Arial"/>
                <w:sz w:val="20"/>
                <w:szCs w:val="20"/>
                <w:u w:val="none"/>
                <w:lang w:val="fr-FR"/>
              </w:rPr>
              <w:t>Ababa</w:t>
            </w:r>
            <w:proofErr w:type="spellEnd"/>
            <w:r w:rsidRPr="00575852">
              <w:rPr>
                <w:rFonts w:cs="Arial"/>
                <w:sz w:val="20"/>
                <w:szCs w:val="20"/>
                <w:u w:val="none"/>
                <w:lang w:val="fr-FR"/>
              </w:rPr>
              <w:t xml:space="preserve">, </w:t>
            </w:r>
            <w:proofErr w:type="spellStart"/>
            <w:r w:rsidRPr="00575852">
              <w:rPr>
                <w:rFonts w:cs="Arial"/>
                <w:sz w:val="20"/>
                <w:szCs w:val="20"/>
                <w:u w:val="none"/>
                <w:lang w:val="fr-FR"/>
              </w:rPr>
              <w:t>Ethiopia</w:t>
            </w:r>
            <w:proofErr w:type="spellEnd"/>
            <w:r w:rsidRPr="00575852">
              <w:rPr>
                <w:rFonts w:cs="Arial"/>
                <w:sz w:val="20"/>
                <w:szCs w:val="20"/>
                <w:u w:val="none"/>
                <w:lang w:val="fr-FR"/>
              </w:rPr>
              <w:t xml:space="preserve"> P.O. Box 3243 Téléphone: 251115511092 Fax: 25111 5510154</w:t>
            </w:r>
          </w:p>
          <w:p w:rsidR="000C50B7" w:rsidRPr="000C50B7" w:rsidRDefault="000C50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C50B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Site Internet:   </w:t>
            </w:r>
            <w:hyperlink r:id="rId8" w:history="1">
              <w:r w:rsidRPr="00575852">
                <w:rPr>
                  <w:rStyle w:val="Hyperlink"/>
                  <w:rFonts w:eastAsia="Arial Unicode MS" w:cs="Arial"/>
                  <w:sz w:val="20"/>
                  <w:szCs w:val="20"/>
                  <w:u w:val="none"/>
                  <w:lang w:val="fr-FR"/>
                </w:rPr>
                <w:t>www.africa-union.org</w:t>
              </w:r>
            </w:hyperlink>
          </w:p>
        </w:tc>
      </w:tr>
    </w:tbl>
    <w:p w:rsidR="000C50B7" w:rsidRDefault="000C50B7" w:rsidP="00D7327A">
      <w:pPr>
        <w:jc w:val="center"/>
        <w:rPr>
          <w:rStyle w:val="longtext"/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fr-FR"/>
        </w:rPr>
      </w:pPr>
    </w:p>
    <w:p w:rsidR="000C50B7" w:rsidRDefault="000C50B7" w:rsidP="00D7327A">
      <w:pPr>
        <w:jc w:val="center"/>
        <w:rPr>
          <w:rStyle w:val="longtext"/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fr-FR"/>
        </w:rPr>
      </w:pPr>
    </w:p>
    <w:p w:rsidR="00EC178D" w:rsidRDefault="00D2575F" w:rsidP="00D7327A">
      <w:pPr>
        <w:jc w:val="center"/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fr-FR"/>
        </w:rPr>
        <w:t>Directives pour l</w:t>
      </w:r>
      <w:r w:rsidR="00191211" w:rsidRPr="00EC178D">
        <w:rPr>
          <w:rStyle w:val="longtext"/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fr-FR"/>
        </w:rPr>
        <w:t xml:space="preserve">’élaboration </w:t>
      </w:r>
      <w:r w:rsidR="002960EB" w:rsidRPr="00EC178D">
        <w:rPr>
          <w:rStyle w:val="longtext"/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fr-FR"/>
        </w:rPr>
        <w:t>de</w:t>
      </w: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fr-FR"/>
        </w:rPr>
        <w:t xml:space="preserve"> propositions</w:t>
      </w:r>
    </w:p>
    <w:p w:rsidR="00283C0A" w:rsidRDefault="00283C0A" w:rsidP="00EC178D">
      <w:pPr>
        <w:jc w:val="both"/>
        <w:rPr>
          <w:rFonts w:ascii="Arial" w:hAnsi="Arial" w:cs="Arial"/>
          <w:sz w:val="28"/>
          <w:szCs w:val="28"/>
          <w:u w:val="single"/>
          <w:lang w:val="fr-FR"/>
        </w:rPr>
      </w:pPr>
    </w:p>
    <w:p w:rsidR="00EC178D" w:rsidRPr="00EC178D" w:rsidRDefault="00EC178D" w:rsidP="00EC178D">
      <w:pPr>
        <w:jc w:val="both"/>
        <w:rPr>
          <w:rFonts w:ascii="Arial" w:hAnsi="Arial" w:cs="Arial"/>
          <w:sz w:val="28"/>
          <w:szCs w:val="28"/>
          <w:u w:val="single"/>
          <w:lang w:val="fr-FR"/>
        </w:rPr>
      </w:pPr>
    </w:p>
    <w:p w:rsidR="00283C0A" w:rsidRPr="00EC178D" w:rsidRDefault="00191211" w:rsidP="00EC178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C178D">
        <w:rPr>
          <w:rFonts w:ascii="Arial" w:hAnsi="Arial" w:cs="Arial"/>
          <w:b/>
          <w:sz w:val="28"/>
          <w:szCs w:val="28"/>
        </w:rPr>
        <w:t>Contexte</w:t>
      </w:r>
      <w:proofErr w:type="spellEnd"/>
    </w:p>
    <w:p w:rsidR="00EC178D" w:rsidRDefault="00283C0A" w:rsidP="00EC178D">
      <w:pPr>
        <w:pStyle w:val="ListParagraph"/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EC178D">
        <w:rPr>
          <w:rFonts w:ascii="Arial" w:hAnsi="Arial" w:cs="Arial"/>
          <w:sz w:val="28"/>
          <w:szCs w:val="28"/>
          <w:lang w:val="fr-FR"/>
        </w:rPr>
        <w:t>(</w:t>
      </w:r>
      <w:r w:rsidR="00B24C2B" w:rsidRPr="00EC178D">
        <w:rPr>
          <w:rFonts w:ascii="Arial" w:hAnsi="Arial" w:cs="Arial"/>
          <w:sz w:val="28"/>
          <w:szCs w:val="28"/>
          <w:lang w:val="fr-FR"/>
        </w:rPr>
        <w:t>Contexte national en ce qui concerne</w:t>
      </w:r>
      <w:r w:rsidR="002E07A0" w:rsidRPr="00EC178D">
        <w:rPr>
          <w:rFonts w:ascii="Arial" w:hAnsi="Arial" w:cs="Arial"/>
          <w:sz w:val="28"/>
          <w:szCs w:val="28"/>
          <w:lang w:val="fr-FR"/>
        </w:rPr>
        <w:t xml:space="preserve"> le thème</w:t>
      </w:r>
      <w:r w:rsidRPr="00EC178D">
        <w:rPr>
          <w:rFonts w:ascii="Arial" w:hAnsi="Arial" w:cs="Arial"/>
          <w:sz w:val="28"/>
          <w:szCs w:val="28"/>
          <w:lang w:val="fr-FR"/>
        </w:rPr>
        <w:t>)</w:t>
      </w:r>
    </w:p>
    <w:p w:rsidR="00283C0A" w:rsidRPr="00EC178D" w:rsidRDefault="00283C0A" w:rsidP="00EC178D">
      <w:pPr>
        <w:pStyle w:val="ListParagraph"/>
        <w:rPr>
          <w:rFonts w:ascii="Arial" w:hAnsi="Arial" w:cs="Arial"/>
          <w:sz w:val="28"/>
          <w:szCs w:val="28"/>
          <w:u w:val="single"/>
          <w:lang w:val="fr-FR"/>
        </w:rPr>
      </w:pPr>
    </w:p>
    <w:p w:rsidR="00EC178D" w:rsidRPr="00EC178D" w:rsidRDefault="00652310" w:rsidP="00EC178D">
      <w:pPr>
        <w:pStyle w:val="ListParagraph"/>
        <w:numPr>
          <w:ilvl w:val="0"/>
          <w:numId w:val="1"/>
        </w:numPr>
        <w:ind w:hanging="720"/>
        <w:rPr>
          <w:rStyle w:val="longtext"/>
          <w:rFonts w:ascii="Arial" w:hAnsi="Arial" w:cs="Arial"/>
          <w:b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 xml:space="preserve">Enoncé du </w:t>
      </w:r>
      <w:r w:rsidR="002E07A0"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problème</w:t>
      </w:r>
    </w:p>
    <w:p w:rsidR="00283C0A" w:rsidRPr="00EC178D" w:rsidRDefault="002E07A0" w:rsidP="00EC178D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(Défis </w:t>
      </w:r>
      <w:r w:rsidR="00B24C2B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rencontrés</w:t>
      </w:r>
      <w:r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/</w:t>
      </w:r>
      <w:r w:rsidR="00B24C2B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et</w:t>
      </w:r>
      <w:r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statistiques sur les besoins </w:t>
      </w:r>
      <w:r w:rsidR="00191211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communautaires</w:t>
      </w:r>
      <w:r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)</w:t>
      </w:r>
    </w:p>
    <w:p w:rsidR="00283C0A" w:rsidRPr="00EC178D" w:rsidRDefault="00283C0A" w:rsidP="00EC178D">
      <w:pPr>
        <w:pStyle w:val="ListParagraph"/>
        <w:ind w:hanging="720"/>
        <w:rPr>
          <w:rFonts w:ascii="Arial" w:hAnsi="Arial" w:cs="Arial"/>
          <w:sz w:val="28"/>
          <w:szCs w:val="28"/>
          <w:lang w:val="fr-FR"/>
        </w:rPr>
      </w:pPr>
    </w:p>
    <w:p w:rsidR="00EC178D" w:rsidRPr="00EC178D" w:rsidRDefault="00283C0A" w:rsidP="00EC178D">
      <w:pPr>
        <w:pStyle w:val="ListParagraph"/>
        <w:numPr>
          <w:ilvl w:val="0"/>
          <w:numId w:val="1"/>
        </w:numPr>
        <w:ind w:hanging="720"/>
        <w:rPr>
          <w:rStyle w:val="longtext"/>
          <w:rFonts w:ascii="Arial" w:hAnsi="Arial" w:cs="Arial"/>
          <w:b/>
          <w:sz w:val="28"/>
          <w:szCs w:val="28"/>
          <w:lang w:val="fr-FR"/>
        </w:rPr>
      </w:pPr>
      <w:r w:rsidRPr="00EC178D">
        <w:rPr>
          <w:rFonts w:ascii="Arial" w:hAnsi="Arial" w:cs="Arial"/>
          <w:b/>
          <w:sz w:val="28"/>
          <w:szCs w:val="28"/>
          <w:lang w:val="fr-FR"/>
        </w:rPr>
        <w:t>Justification</w:t>
      </w:r>
    </w:p>
    <w:p w:rsidR="00283C0A" w:rsidRPr="00EC178D" w:rsidRDefault="002877BC" w:rsidP="00EC178D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(Comment le projet permettra-</w:t>
      </w:r>
      <w:r w:rsidR="00652310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t-il </w:t>
      </w:r>
      <w:r w:rsidR="002E07A0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de ré</w:t>
      </w:r>
      <w:r w:rsidR="00C82682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soudre les problèmes</w:t>
      </w:r>
      <w:r w:rsidR="002E07A0"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)</w:t>
      </w:r>
    </w:p>
    <w:p w:rsidR="00283C0A" w:rsidRPr="00EC178D" w:rsidRDefault="00283C0A" w:rsidP="00EC178D">
      <w:pPr>
        <w:pStyle w:val="ListParagraph"/>
        <w:ind w:hanging="720"/>
        <w:rPr>
          <w:rFonts w:ascii="Arial" w:hAnsi="Arial" w:cs="Arial"/>
          <w:sz w:val="28"/>
          <w:szCs w:val="28"/>
          <w:lang w:val="fr-FR"/>
        </w:rPr>
      </w:pPr>
    </w:p>
    <w:p w:rsidR="00EC178D" w:rsidRPr="00EC178D" w:rsidRDefault="00C82682" w:rsidP="00EC178D">
      <w:pPr>
        <w:pStyle w:val="ListParagraph"/>
        <w:numPr>
          <w:ilvl w:val="0"/>
          <w:numId w:val="1"/>
        </w:numPr>
        <w:ind w:hanging="720"/>
        <w:rPr>
          <w:rStyle w:val="longtext"/>
          <w:rFonts w:ascii="Arial" w:hAnsi="Arial" w:cs="Arial"/>
          <w:b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 xml:space="preserve">Objectifs </w:t>
      </w:r>
      <w:r w:rsidR="00652310"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généraux</w:t>
      </w:r>
    </w:p>
    <w:p w:rsidR="00EC178D" w:rsidRDefault="00C82682" w:rsidP="00EC178D">
      <w:pPr>
        <w:pStyle w:val="ListParagraph"/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EC178D">
        <w:rPr>
          <w:rStyle w:val="longtext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(Objectifs globaux)</w:t>
      </w:r>
    </w:p>
    <w:p w:rsidR="00283C0A" w:rsidRPr="00EC178D" w:rsidRDefault="00283C0A" w:rsidP="00EC178D">
      <w:pPr>
        <w:pStyle w:val="ListParagraph"/>
        <w:rPr>
          <w:rFonts w:ascii="Arial" w:hAnsi="Arial" w:cs="Arial"/>
          <w:b/>
          <w:sz w:val="28"/>
          <w:szCs w:val="28"/>
          <w:lang w:val="fr-FR"/>
        </w:rPr>
      </w:pPr>
    </w:p>
    <w:p w:rsidR="00283C0A" w:rsidRPr="00EC178D" w:rsidRDefault="00C82682" w:rsidP="00EC178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Objectif spécifique pour ce projet</w:t>
      </w:r>
    </w:p>
    <w:p w:rsidR="00283C0A" w:rsidRPr="00EC178D" w:rsidRDefault="00283C0A" w:rsidP="00283C0A">
      <w:pPr>
        <w:pStyle w:val="ListParagraph"/>
        <w:rPr>
          <w:rFonts w:ascii="Arial" w:hAnsi="Arial" w:cs="Arial"/>
          <w:sz w:val="28"/>
          <w:szCs w:val="28"/>
        </w:rPr>
      </w:pPr>
      <w:r w:rsidRPr="00EC178D">
        <w:rPr>
          <w:rFonts w:ascii="Arial" w:hAnsi="Arial" w:cs="Arial"/>
          <w:sz w:val="28"/>
          <w:szCs w:val="28"/>
        </w:rPr>
        <w:t>Projet</w:t>
      </w:r>
      <w:r w:rsidR="00C82682" w:rsidRPr="00EC178D">
        <w:rPr>
          <w:rFonts w:ascii="Arial" w:hAnsi="Arial" w:cs="Arial"/>
          <w:sz w:val="28"/>
          <w:szCs w:val="28"/>
        </w:rPr>
        <w:t>.</w:t>
      </w:r>
      <w:r w:rsidR="00EC178D">
        <w:rPr>
          <w:rFonts w:ascii="Arial" w:hAnsi="Arial" w:cs="Arial"/>
          <w:sz w:val="28"/>
          <w:szCs w:val="28"/>
        </w:rPr>
        <w:tab/>
        <w:t>(</w:t>
      </w:r>
      <w:r w:rsidRPr="00EC178D">
        <w:rPr>
          <w:rFonts w:ascii="Arial" w:hAnsi="Arial" w:cs="Arial"/>
          <w:sz w:val="28"/>
          <w:szCs w:val="28"/>
        </w:rPr>
        <w:t>1)</w:t>
      </w:r>
    </w:p>
    <w:p w:rsidR="00283C0A" w:rsidRPr="00EC178D" w:rsidRDefault="00EC178D" w:rsidP="00EC178D">
      <w:pPr>
        <w:pStyle w:val="ListParagraph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83C0A" w:rsidRPr="00EC178D">
        <w:rPr>
          <w:rFonts w:ascii="Arial" w:hAnsi="Arial" w:cs="Arial"/>
          <w:sz w:val="28"/>
          <w:szCs w:val="28"/>
        </w:rPr>
        <w:t>2)</w:t>
      </w:r>
    </w:p>
    <w:p w:rsidR="00283C0A" w:rsidRDefault="00EC178D" w:rsidP="00EC178D">
      <w:pPr>
        <w:pStyle w:val="ListParagraph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83C0A" w:rsidRPr="00EC178D">
        <w:rPr>
          <w:rFonts w:ascii="Arial" w:hAnsi="Arial" w:cs="Arial"/>
          <w:sz w:val="28"/>
          <w:szCs w:val="28"/>
        </w:rPr>
        <w:t>3)</w:t>
      </w:r>
    </w:p>
    <w:p w:rsidR="00EC178D" w:rsidRPr="00EC178D" w:rsidRDefault="00EC178D" w:rsidP="00EC178D">
      <w:pPr>
        <w:pStyle w:val="ListParagraph"/>
        <w:ind w:left="1440" w:firstLine="720"/>
        <w:rPr>
          <w:rFonts w:ascii="Arial" w:hAnsi="Arial" w:cs="Arial"/>
          <w:sz w:val="28"/>
          <w:szCs w:val="28"/>
        </w:rPr>
      </w:pPr>
    </w:p>
    <w:p w:rsidR="00283C0A" w:rsidRPr="00EC178D" w:rsidRDefault="00DD3110" w:rsidP="00EC178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proofErr w:type="spellStart"/>
      <w:r w:rsidRPr="00EC178D">
        <w:rPr>
          <w:rFonts w:ascii="Arial" w:hAnsi="Arial" w:cs="Arial"/>
          <w:b/>
          <w:sz w:val="28"/>
          <w:szCs w:val="28"/>
        </w:rPr>
        <w:t>Soutien</w:t>
      </w:r>
      <w:proofErr w:type="spellEnd"/>
      <w:r w:rsidR="00575852">
        <w:rPr>
          <w:rFonts w:ascii="Arial" w:hAnsi="Arial" w:cs="Arial"/>
          <w:b/>
          <w:sz w:val="28"/>
          <w:szCs w:val="28"/>
        </w:rPr>
        <w:t xml:space="preserve"> </w:t>
      </w: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institutionnel</w:t>
      </w:r>
    </w:p>
    <w:p w:rsidR="00283C0A" w:rsidRPr="00EC178D" w:rsidRDefault="00DD3110" w:rsidP="00EC178D">
      <w:pPr>
        <w:pStyle w:val="ListParagraph"/>
        <w:numPr>
          <w:ilvl w:val="1"/>
          <w:numId w:val="1"/>
        </w:numPr>
        <w:ind w:left="1418" w:hanging="709"/>
        <w:rPr>
          <w:rFonts w:ascii="Arial" w:hAnsi="Arial" w:cs="Arial"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Contributio</w:t>
      </w:r>
      <w:r w:rsidR="00652310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n proposée par l'organisation pour le</w:t>
      </w:r>
      <w:r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projet</w:t>
      </w:r>
    </w:p>
    <w:p w:rsidR="00283C0A" w:rsidRPr="00EC178D" w:rsidRDefault="00283C0A" w:rsidP="00EC178D">
      <w:pPr>
        <w:pStyle w:val="ListParagraph"/>
        <w:numPr>
          <w:ilvl w:val="1"/>
          <w:numId w:val="1"/>
        </w:numPr>
        <w:ind w:left="1418" w:hanging="709"/>
        <w:rPr>
          <w:rFonts w:ascii="Arial" w:hAnsi="Arial" w:cs="Arial"/>
          <w:sz w:val="28"/>
          <w:szCs w:val="28"/>
          <w:lang w:val="fr-FR"/>
        </w:rPr>
      </w:pPr>
      <w:r w:rsidRPr="00EC178D">
        <w:rPr>
          <w:rFonts w:ascii="Arial" w:hAnsi="Arial" w:cs="Arial"/>
          <w:sz w:val="28"/>
          <w:szCs w:val="28"/>
          <w:lang w:val="fr-FR"/>
        </w:rPr>
        <w:t>Activit</w:t>
      </w:r>
      <w:r w:rsidR="00DD3110" w:rsidRPr="00EC178D">
        <w:rPr>
          <w:rFonts w:ascii="Arial" w:hAnsi="Arial" w:cs="Arial"/>
          <w:sz w:val="28"/>
          <w:szCs w:val="28"/>
          <w:lang w:val="fr-FR"/>
        </w:rPr>
        <w:t xml:space="preserve">és proposées </w:t>
      </w:r>
      <w:r w:rsidR="00DD3110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pour chaque objectif spécifique</w:t>
      </w:r>
    </w:p>
    <w:p w:rsidR="00283C0A" w:rsidRPr="00EC178D" w:rsidRDefault="00283C0A" w:rsidP="00EC178D">
      <w:pPr>
        <w:pStyle w:val="ListParagraph"/>
        <w:ind w:left="1110" w:hanging="720"/>
        <w:rPr>
          <w:rFonts w:ascii="Arial" w:hAnsi="Arial" w:cs="Arial"/>
          <w:sz w:val="28"/>
          <w:szCs w:val="28"/>
          <w:lang w:val="fr-FR"/>
        </w:rPr>
      </w:pPr>
    </w:p>
    <w:p w:rsidR="00283C0A" w:rsidRPr="00EC178D" w:rsidRDefault="00DD3110" w:rsidP="00EC178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Agence d'exécution</w:t>
      </w:r>
    </w:p>
    <w:p w:rsidR="00283C0A" w:rsidRPr="00EC178D" w:rsidRDefault="00EC178D" w:rsidP="00EC178D">
      <w:pPr>
        <w:pStyle w:val="ListParagraph"/>
        <w:numPr>
          <w:ilvl w:val="1"/>
          <w:numId w:val="1"/>
        </w:numPr>
        <w:ind w:left="1418" w:hanging="698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ab/>
      </w:r>
      <w:r w:rsidR="009F219C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Structures</w:t>
      </w:r>
      <w:r w:rsidR="00652310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de gouvernance (mécanismes)  mis en place pour assurer la </w:t>
      </w:r>
      <w:r w:rsidR="009F219C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mise en œuvre </w:t>
      </w:r>
      <w:r w:rsidR="00652310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effective </w:t>
      </w:r>
      <w:r w:rsidR="009F219C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des activités prévues</w:t>
      </w:r>
    </w:p>
    <w:p w:rsidR="00EC178D" w:rsidRPr="00EC178D" w:rsidRDefault="00EC178D" w:rsidP="00EC178D">
      <w:pPr>
        <w:pStyle w:val="ListParagraph"/>
        <w:numPr>
          <w:ilvl w:val="1"/>
          <w:numId w:val="1"/>
        </w:numPr>
        <w:ind w:left="1418" w:hanging="698"/>
        <w:jc w:val="both"/>
        <w:rPr>
          <w:rStyle w:val="longtext"/>
          <w:rFonts w:ascii="Arial" w:hAnsi="Arial" w:cs="Arial"/>
          <w:sz w:val="28"/>
          <w:szCs w:val="28"/>
          <w:lang w:val="fr-FR"/>
        </w:rPr>
      </w:pPr>
      <w:r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ab/>
      </w:r>
      <w:r w:rsidR="009F219C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Gestion financière (mécanisme de financement pour assurer une utilisation judicieuse des ressources provenant de l'U</w:t>
      </w:r>
      <w:r w:rsidR="00652310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nion africaine</w:t>
      </w:r>
      <w:r w:rsidR="009F219C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)</w:t>
      </w:r>
    </w:p>
    <w:p w:rsidR="00EC178D" w:rsidRPr="00EC178D" w:rsidRDefault="00652310" w:rsidP="00EC178D">
      <w:pPr>
        <w:pStyle w:val="ListParagraph"/>
        <w:numPr>
          <w:ilvl w:val="1"/>
          <w:numId w:val="1"/>
        </w:numPr>
        <w:ind w:left="1418" w:hanging="698"/>
        <w:jc w:val="both"/>
        <w:rPr>
          <w:rStyle w:val="longtext"/>
          <w:rFonts w:ascii="Arial" w:hAnsi="Arial" w:cs="Arial"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Suivi</w:t>
      </w:r>
      <w:r w:rsidR="000C6E92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et évaluation (supervision, </w:t>
      </w:r>
      <w:r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suivi et procédures d</w:t>
      </w:r>
      <w:r w:rsidR="0097515A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’établissement de rapports</w:t>
      </w:r>
      <w:r w:rsidR="000C6E92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)</w:t>
      </w:r>
    </w:p>
    <w:p w:rsidR="00EC178D" w:rsidRPr="00EC178D" w:rsidRDefault="00B24C2B" w:rsidP="00EC178D">
      <w:pPr>
        <w:pStyle w:val="ListParagraph"/>
        <w:numPr>
          <w:ilvl w:val="1"/>
          <w:numId w:val="1"/>
        </w:numPr>
        <w:ind w:left="1418" w:hanging="698"/>
        <w:jc w:val="both"/>
        <w:rPr>
          <w:rStyle w:val="longtext"/>
          <w:rFonts w:ascii="Arial" w:hAnsi="Arial" w:cs="Arial"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lastRenderedPageBreak/>
        <w:t>Plan  de viabilité</w:t>
      </w:r>
      <w:r w:rsidR="000C50B7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765423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(Plan à long terme po</w:t>
      </w:r>
      <w:r w:rsidR="0097515A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ur assurer la viabilité du projet au-delà du</w:t>
      </w:r>
      <w:r w:rsidR="00765423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financement de l'U</w:t>
      </w:r>
      <w:r w:rsidR="0097515A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nion africaine</w:t>
      </w:r>
      <w:r w:rsidR="00765423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>)</w:t>
      </w:r>
    </w:p>
    <w:p w:rsidR="00283C0A" w:rsidRDefault="00283C0A" w:rsidP="00EC178D">
      <w:pPr>
        <w:pStyle w:val="ListParagraph"/>
        <w:jc w:val="both"/>
        <w:rPr>
          <w:rFonts w:ascii="Arial" w:hAnsi="Arial" w:cs="Arial"/>
          <w:sz w:val="28"/>
          <w:szCs w:val="28"/>
          <w:lang w:val="fr-FR"/>
        </w:rPr>
      </w:pPr>
    </w:p>
    <w:p w:rsidR="00283C0A" w:rsidRPr="00EC178D" w:rsidRDefault="00283C0A" w:rsidP="00283C0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fr-FR"/>
        </w:rPr>
      </w:pPr>
      <w:r w:rsidRPr="00EC178D">
        <w:rPr>
          <w:rFonts w:ascii="Arial" w:hAnsi="Arial" w:cs="Arial"/>
          <w:b/>
          <w:sz w:val="28"/>
          <w:szCs w:val="28"/>
          <w:lang w:val="fr-FR"/>
        </w:rPr>
        <w:t>Budget</w:t>
      </w:r>
      <w:r w:rsidR="0097515A" w:rsidRPr="00EC178D">
        <w:rPr>
          <w:rFonts w:ascii="Arial" w:hAnsi="Arial" w:cs="Arial"/>
          <w:b/>
          <w:sz w:val="28"/>
          <w:szCs w:val="28"/>
          <w:lang w:val="fr-FR"/>
        </w:rPr>
        <w:t xml:space="preserve"> proposé pour le Projet </w:t>
      </w:r>
    </w:p>
    <w:p w:rsidR="00283C0A" w:rsidRPr="00EC178D" w:rsidRDefault="00283C0A" w:rsidP="00283C0A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:rsidR="00283C0A" w:rsidRPr="00EC178D" w:rsidRDefault="00016783" w:rsidP="00EC17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Equipement</w:t>
      </w:r>
    </w:p>
    <w:p w:rsidR="00283C0A" w:rsidRPr="00EC178D" w:rsidRDefault="00F47103" w:rsidP="00EC17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fr-FR"/>
        </w:rPr>
      </w:pPr>
      <w:r w:rsidRPr="00EC178D">
        <w:rPr>
          <w:rFonts w:ascii="Arial" w:hAnsi="Arial" w:cs="Arial"/>
          <w:sz w:val="28"/>
          <w:szCs w:val="28"/>
          <w:lang w:val="fr-FR"/>
        </w:rPr>
        <w:t>Frais généraux</w:t>
      </w:r>
      <w:r w:rsidR="00016783">
        <w:rPr>
          <w:rFonts w:ascii="Arial" w:hAnsi="Arial" w:cs="Arial"/>
          <w:sz w:val="28"/>
          <w:szCs w:val="28"/>
          <w:lang w:val="fr-FR"/>
        </w:rPr>
        <w:t xml:space="preserve"> et Formation </w:t>
      </w:r>
    </w:p>
    <w:p w:rsidR="00283C0A" w:rsidRDefault="00283C0A" w:rsidP="00283C0A">
      <w:pPr>
        <w:rPr>
          <w:rFonts w:ascii="Arial" w:hAnsi="Arial" w:cs="Arial"/>
          <w:sz w:val="28"/>
          <w:szCs w:val="28"/>
          <w:lang w:val="fr-FR"/>
        </w:rPr>
      </w:pPr>
    </w:p>
    <w:p w:rsidR="00283C0A" w:rsidRPr="00EC178D" w:rsidRDefault="00F47103" w:rsidP="00EC178D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8"/>
          <w:szCs w:val="28"/>
          <w:lang w:val="fr-FR"/>
        </w:rPr>
      </w:pPr>
      <w:r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Total des fonds</w:t>
      </w:r>
      <w:r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(fonds requis par le projet)</w:t>
      </w:r>
    </w:p>
    <w:p w:rsidR="00283C0A" w:rsidRPr="00EC178D" w:rsidRDefault="00283C0A" w:rsidP="00EC178D">
      <w:pPr>
        <w:pStyle w:val="ListParagraph"/>
        <w:numPr>
          <w:ilvl w:val="0"/>
          <w:numId w:val="1"/>
        </w:numPr>
        <w:ind w:left="1418" w:hanging="851"/>
        <w:rPr>
          <w:rFonts w:ascii="Arial" w:hAnsi="Arial" w:cs="Arial"/>
          <w:sz w:val="28"/>
          <w:szCs w:val="28"/>
          <w:lang w:val="fr-FR"/>
        </w:rPr>
      </w:pPr>
      <w:r w:rsidRPr="00EC178D">
        <w:rPr>
          <w:rFonts w:ascii="Arial" w:hAnsi="Arial" w:cs="Arial"/>
          <w:b/>
          <w:sz w:val="28"/>
          <w:szCs w:val="28"/>
          <w:lang w:val="fr-FR"/>
        </w:rPr>
        <w:t xml:space="preserve">Total </w:t>
      </w:r>
      <w:r w:rsidR="00857A7C" w:rsidRPr="00EC178D">
        <w:rPr>
          <w:rStyle w:val="longtext"/>
          <w:rFonts w:ascii="Arial" w:hAnsi="Arial" w:cs="Arial"/>
          <w:b/>
          <w:color w:val="000000"/>
          <w:sz w:val="28"/>
          <w:szCs w:val="28"/>
          <w:lang w:val="fr-FR"/>
        </w:rPr>
        <w:t>des fonds</w:t>
      </w:r>
      <w:r w:rsidR="00857A7C" w:rsidRPr="00EC178D">
        <w:rPr>
          <w:rStyle w:val="longtext"/>
          <w:rFonts w:ascii="Arial" w:hAnsi="Arial" w:cs="Arial"/>
          <w:color w:val="000000"/>
          <w:sz w:val="28"/>
          <w:szCs w:val="28"/>
          <w:lang w:val="fr-FR"/>
        </w:rPr>
        <w:t xml:space="preserve"> demandés à l'UA  pour le Fonds des femmes africaines</w:t>
      </w:r>
    </w:p>
    <w:p w:rsidR="00283C0A" w:rsidRPr="00EC178D" w:rsidRDefault="00283C0A" w:rsidP="00283C0A">
      <w:pPr>
        <w:rPr>
          <w:rFonts w:ascii="Arial" w:hAnsi="Arial" w:cs="Arial"/>
          <w:sz w:val="28"/>
          <w:szCs w:val="28"/>
          <w:lang w:val="fr-FR"/>
        </w:rPr>
      </w:pPr>
    </w:p>
    <w:p w:rsidR="00283C0A" w:rsidRDefault="00283C0A" w:rsidP="00283C0A">
      <w:pPr>
        <w:rPr>
          <w:rFonts w:ascii="Arial" w:hAnsi="Arial" w:cs="Arial"/>
          <w:sz w:val="28"/>
          <w:szCs w:val="28"/>
          <w:lang w:val="fr-FR"/>
        </w:rPr>
      </w:pPr>
    </w:p>
    <w:p w:rsidR="000C50B7" w:rsidRPr="00EC178D" w:rsidRDefault="000C50B7" w:rsidP="00283C0A">
      <w:pPr>
        <w:rPr>
          <w:rFonts w:ascii="Arial" w:hAnsi="Arial" w:cs="Arial"/>
          <w:sz w:val="28"/>
          <w:szCs w:val="28"/>
          <w:lang w:val="fr-FR"/>
        </w:rPr>
      </w:pPr>
      <w:bookmarkStart w:id="0" w:name="_GoBack"/>
      <w:bookmarkEnd w:id="0"/>
    </w:p>
    <w:sectPr w:rsidR="000C50B7" w:rsidRPr="00EC178D" w:rsidSect="00AB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98C"/>
    <w:multiLevelType w:val="multilevel"/>
    <w:tmpl w:val="47BA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2072F9C"/>
    <w:multiLevelType w:val="hybridMultilevel"/>
    <w:tmpl w:val="199CF6FA"/>
    <w:lvl w:ilvl="0" w:tplc="AD60D7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0A"/>
    <w:rsid w:val="00016783"/>
    <w:rsid w:val="00025E5B"/>
    <w:rsid w:val="00030406"/>
    <w:rsid w:val="00031742"/>
    <w:rsid w:val="000725AA"/>
    <w:rsid w:val="000C50B7"/>
    <w:rsid w:val="000C6E92"/>
    <w:rsid w:val="000F6777"/>
    <w:rsid w:val="001158C2"/>
    <w:rsid w:val="00191211"/>
    <w:rsid w:val="00283C0A"/>
    <w:rsid w:val="002877BC"/>
    <w:rsid w:val="0029386D"/>
    <w:rsid w:val="002960EB"/>
    <w:rsid w:val="002C3005"/>
    <w:rsid w:val="002E07A0"/>
    <w:rsid w:val="00365AF0"/>
    <w:rsid w:val="003F7FB2"/>
    <w:rsid w:val="00490438"/>
    <w:rsid w:val="00575852"/>
    <w:rsid w:val="005F4BDE"/>
    <w:rsid w:val="0065076F"/>
    <w:rsid w:val="00652310"/>
    <w:rsid w:val="00765423"/>
    <w:rsid w:val="00854E93"/>
    <w:rsid w:val="00857A7C"/>
    <w:rsid w:val="008A79BA"/>
    <w:rsid w:val="009724FF"/>
    <w:rsid w:val="0097515A"/>
    <w:rsid w:val="009C6F1D"/>
    <w:rsid w:val="009D7B7E"/>
    <w:rsid w:val="009F219C"/>
    <w:rsid w:val="00A31C67"/>
    <w:rsid w:val="00AB300E"/>
    <w:rsid w:val="00B102F0"/>
    <w:rsid w:val="00B239DC"/>
    <w:rsid w:val="00B24C2B"/>
    <w:rsid w:val="00BD0946"/>
    <w:rsid w:val="00BF3336"/>
    <w:rsid w:val="00C82682"/>
    <w:rsid w:val="00CA54F5"/>
    <w:rsid w:val="00D2575F"/>
    <w:rsid w:val="00D41177"/>
    <w:rsid w:val="00D7327A"/>
    <w:rsid w:val="00DD3110"/>
    <w:rsid w:val="00EC178D"/>
    <w:rsid w:val="00F47103"/>
    <w:rsid w:val="00FF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125B6-8795-44B9-B155-50926695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0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C3005"/>
    <w:pPr>
      <w:keepNext/>
      <w:jc w:val="center"/>
      <w:outlineLvl w:val="0"/>
    </w:pPr>
    <w:rPr>
      <w:rFonts w:ascii="Arial" w:eastAsia="Arial Unicode MS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qFormat/>
    <w:rsid w:val="002C3005"/>
    <w:pPr>
      <w:keepNext/>
      <w:suppressAutoHyphens/>
      <w:jc w:val="both"/>
      <w:outlineLvl w:val="1"/>
    </w:pPr>
    <w:rPr>
      <w:rFonts w:ascii="Arial" w:eastAsia="Arial Unicode MS" w:hAnsi="Arial" w:cs="Arial"/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2C30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C3005"/>
    <w:pPr>
      <w:keepNext/>
      <w:jc w:val="center"/>
      <w:outlineLvl w:val="3"/>
    </w:pPr>
    <w:rPr>
      <w:rFonts w:ascii="Arial" w:eastAsia="Arial Unicode MS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C3005"/>
    <w:pPr>
      <w:keepNext/>
      <w:jc w:val="center"/>
      <w:outlineLvl w:val="4"/>
    </w:pPr>
    <w:rPr>
      <w:rFonts w:ascii="Arial" w:eastAsia="Arial Unicode MS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005"/>
    <w:rPr>
      <w:rFonts w:ascii="Arial" w:eastAsia="Arial Unicode MS" w:hAnsi="Arial"/>
      <w:b/>
      <w:bCs/>
      <w:sz w:val="5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2C3005"/>
    <w:rPr>
      <w:rFonts w:ascii="Arial" w:eastAsia="Arial Unicode MS" w:hAnsi="Arial" w:cs="Arial"/>
      <w:b/>
      <w:spacing w:val="-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300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C3005"/>
    <w:rPr>
      <w:rFonts w:ascii="Arial" w:eastAsia="Arial Unicode MS" w:hAnsi="Arial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2C3005"/>
    <w:rPr>
      <w:rFonts w:ascii="Arial" w:eastAsia="Arial Unicode MS" w:hAnsi="Arial"/>
      <w:b/>
      <w:bCs/>
      <w:sz w:val="24"/>
      <w:szCs w:val="24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283C0A"/>
    <w:pPr>
      <w:ind w:left="720"/>
      <w:contextualSpacing/>
    </w:pPr>
  </w:style>
  <w:style w:type="character" w:customStyle="1" w:styleId="longtext">
    <w:name w:val="long_text"/>
    <w:basedOn w:val="DefaultParagraphFont"/>
    <w:rsid w:val="002960EB"/>
  </w:style>
  <w:style w:type="character" w:styleId="Hyperlink">
    <w:name w:val="Hyperlink"/>
    <w:basedOn w:val="DefaultParagraphFont"/>
    <w:semiHidden/>
    <w:unhideWhenUsed/>
    <w:rsid w:val="000C50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B7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016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rica-union.or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emebeth</dc:creator>
  <cp:lastModifiedBy>Adoumtar Noubatour</cp:lastModifiedBy>
  <cp:revision>3</cp:revision>
  <cp:lastPrinted>2012-07-26T08:33:00Z</cp:lastPrinted>
  <dcterms:created xsi:type="dcterms:W3CDTF">2012-07-26T08:34:00Z</dcterms:created>
  <dcterms:modified xsi:type="dcterms:W3CDTF">2017-02-08T04:50:00Z</dcterms:modified>
</cp:coreProperties>
</file>