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27" w:rsidRPr="00505699" w:rsidRDefault="00504427" w:rsidP="000C076B">
      <w:pPr>
        <w:rPr>
          <w:color w:val="000000"/>
          <w:sz w:val="18"/>
          <w:szCs w:val="18"/>
        </w:rPr>
      </w:pPr>
      <w:r w:rsidRPr="00DD76F2">
        <w:rPr>
          <w:rFonts w:ascii="Arial" w:hAnsi="Arial" w:cs="Arial"/>
          <w:noProof/>
          <w:lang w:val="fr-FR" w:eastAsia="fr-FR"/>
        </w:rPr>
        <w:drawing>
          <wp:inline distT="0" distB="0" distL="0" distR="0" wp14:anchorId="0911949C" wp14:editId="027EDF1F">
            <wp:extent cx="914400" cy="78205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82053"/>
                    </a:xfrm>
                    <a:prstGeom prst="rect">
                      <a:avLst/>
                    </a:prstGeom>
                    <a:noFill/>
                    <a:ln>
                      <a:noFill/>
                    </a:ln>
                  </pic:spPr>
                </pic:pic>
              </a:graphicData>
            </a:graphic>
          </wp:inline>
        </w:drawing>
      </w:r>
      <w:r>
        <w:rPr>
          <w:color w:val="000000"/>
          <w:sz w:val="18"/>
          <w:szCs w:val="18"/>
        </w:rPr>
        <w:t xml:space="preserve">                                                                                                      </w:t>
      </w:r>
      <w:r w:rsidR="006A73FA">
        <w:rPr>
          <w:color w:val="000000"/>
          <w:sz w:val="18"/>
          <w:szCs w:val="18"/>
        </w:rPr>
        <w:t xml:space="preserve">                     </w:t>
      </w:r>
      <w:r>
        <w:rPr>
          <w:color w:val="000000"/>
          <w:sz w:val="18"/>
          <w:szCs w:val="18"/>
        </w:rPr>
        <w:t xml:space="preserve">    </w:t>
      </w:r>
      <w:r>
        <w:rPr>
          <w:noProof/>
          <w:color w:val="0000FF"/>
          <w:lang w:val="fr-FR" w:eastAsia="fr-FR"/>
        </w:rPr>
        <w:drawing>
          <wp:inline distT="0" distB="0" distL="0" distR="0" wp14:anchorId="6EF159EB" wp14:editId="3C1378DE">
            <wp:extent cx="1097280" cy="762608"/>
            <wp:effectExtent l="0" t="0" r="7620" b="0"/>
            <wp:docPr id="2" name="Picture 2" descr="የeuropean commission logo ምስል ውጤ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የeuropean commission logo ምስል ውጤት">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62608"/>
                    </a:xfrm>
                    <a:prstGeom prst="rect">
                      <a:avLst/>
                    </a:prstGeom>
                    <a:noFill/>
                    <a:ln>
                      <a:noFill/>
                    </a:ln>
                  </pic:spPr>
                </pic:pic>
              </a:graphicData>
            </a:graphic>
          </wp:inline>
        </w:drawing>
      </w:r>
    </w:p>
    <w:p w:rsidR="000C076B" w:rsidRPr="00866306" w:rsidRDefault="000C076B" w:rsidP="00866306">
      <w:pPr>
        <w:tabs>
          <w:tab w:val="right" w:pos="9639"/>
        </w:tabs>
        <w:rPr>
          <w:color w:val="000000"/>
          <w:sz w:val="20"/>
        </w:rPr>
      </w:pPr>
    </w:p>
    <w:p w:rsidR="00801C31" w:rsidRDefault="00BF3467" w:rsidP="000F7C9C">
      <w:pPr>
        <w:jc w:val="center"/>
        <w:rPr>
          <w:rFonts w:ascii="Arial" w:hAnsi="Arial" w:cs="Arial"/>
          <w:b/>
          <w:color w:val="000000"/>
          <w:sz w:val="20"/>
        </w:rPr>
      </w:pPr>
      <w:r>
        <w:rPr>
          <w:rFonts w:ascii="Arial" w:hAnsi="Arial" w:cs="Arial"/>
          <w:b/>
          <w:color w:val="000000"/>
          <w:sz w:val="20"/>
        </w:rPr>
        <w:t>Global Monitoring for Envi</w:t>
      </w:r>
      <w:r w:rsidR="00801C31">
        <w:rPr>
          <w:rFonts w:ascii="Arial" w:hAnsi="Arial" w:cs="Arial"/>
          <w:b/>
          <w:color w:val="000000"/>
          <w:sz w:val="20"/>
        </w:rPr>
        <w:t xml:space="preserve">ronment and Security in Africa - </w:t>
      </w:r>
      <w:r>
        <w:rPr>
          <w:rFonts w:ascii="Arial" w:hAnsi="Arial" w:cs="Arial"/>
          <w:b/>
          <w:color w:val="000000"/>
          <w:sz w:val="20"/>
        </w:rPr>
        <w:t>GMES &amp; Africa</w:t>
      </w:r>
    </w:p>
    <w:p w:rsidR="006A73FA" w:rsidRDefault="006A73FA" w:rsidP="000F7C9C">
      <w:pPr>
        <w:jc w:val="center"/>
        <w:rPr>
          <w:rFonts w:ascii="Arial" w:hAnsi="Arial" w:cs="Arial"/>
          <w:b/>
          <w:color w:val="000000"/>
          <w:sz w:val="28"/>
          <w:szCs w:val="28"/>
        </w:rPr>
      </w:pPr>
    </w:p>
    <w:p w:rsidR="00755CB5" w:rsidRPr="000F7C9C" w:rsidRDefault="000C076B" w:rsidP="000F7C9C">
      <w:pPr>
        <w:jc w:val="center"/>
        <w:rPr>
          <w:rFonts w:ascii="Arial" w:hAnsi="Arial" w:cs="Arial"/>
          <w:b/>
          <w:sz w:val="28"/>
          <w:szCs w:val="28"/>
        </w:rPr>
      </w:pPr>
      <w:r w:rsidRPr="000F7C9C">
        <w:rPr>
          <w:rFonts w:ascii="Arial" w:hAnsi="Arial" w:cs="Arial"/>
          <w:b/>
          <w:sz w:val="28"/>
          <w:szCs w:val="28"/>
        </w:rPr>
        <w:t>Open Call for Proposals</w:t>
      </w:r>
    </w:p>
    <w:p w:rsidR="00755CB5" w:rsidRPr="000F7C9C" w:rsidRDefault="00755CB5" w:rsidP="00505699">
      <w:pPr>
        <w:rPr>
          <w:rFonts w:ascii="Arial" w:hAnsi="Arial" w:cs="Arial"/>
          <w:b/>
          <w:color w:val="000000"/>
          <w:sz w:val="20"/>
        </w:rPr>
      </w:pPr>
    </w:p>
    <w:p w:rsidR="00322BFD" w:rsidRPr="000F7C9C" w:rsidRDefault="00755CB5" w:rsidP="000F7C9C">
      <w:pPr>
        <w:rPr>
          <w:rFonts w:ascii="Arial" w:hAnsi="Arial" w:cs="Arial"/>
          <w:b/>
          <w:sz w:val="20"/>
        </w:rPr>
      </w:pPr>
      <w:r w:rsidRPr="000F7C9C">
        <w:rPr>
          <w:rFonts w:ascii="Arial" w:hAnsi="Arial" w:cs="Arial"/>
          <w:b/>
          <w:sz w:val="20"/>
        </w:rPr>
        <w:t>Reference: [HRST/ST/</w:t>
      </w:r>
      <w:r w:rsidR="00801C31">
        <w:rPr>
          <w:rFonts w:ascii="Arial" w:hAnsi="Arial" w:cs="Arial"/>
          <w:b/>
          <w:sz w:val="20"/>
        </w:rPr>
        <w:t>G&amp;A/</w:t>
      </w:r>
      <w:r w:rsidR="00AB3FCB">
        <w:rPr>
          <w:rFonts w:ascii="Arial" w:hAnsi="Arial" w:cs="Arial"/>
          <w:b/>
          <w:sz w:val="20"/>
        </w:rPr>
        <w:t>823/05.17</w:t>
      </w:r>
      <w:r w:rsidRPr="000F7C9C">
        <w:rPr>
          <w:rFonts w:ascii="Arial" w:hAnsi="Arial" w:cs="Arial"/>
          <w:b/>
          <w:sz w:val="20"/>
        </w:rPr>
        <w:t>]</w:t>
      </w:r>
    </w:p>
    <w:p w:rsidR="00BF3467" w:rsidRPr="000F7C9C" w:rsidRDefault="00BF3467" w:rsidP="000F7C9C">
      <w:pPr>
        <w:rPr>
          <w:rFonts w:ascii="Arial" w:hAnsi="Arial" w:cs="Arial"/>
          <w:sz w:val="20"/>
        </w:rPr>
      </w:pPr>
    </w:p>
    <w:p w:rsidR="00322BFD" w:rsidRPr="000F7C9C" w:rsidRDefault="00322BFD" w:rsidP="000F7C9C">
      <w:pPr>
        <w:jc w:val="both"/>
        <w:rPr>
          <w:rFonts w:ascii="Arial" w:hAnsi="Arial" w:cs="Arial"/>
          <w:b/>
          <w:sz w:val="20"/>
        </w:rPr>
      </w:pPr>
      <w:r w:rsidRPr="000F7C9C">
        <w:rPr>
          <w:rFonts w:ascii="Arial" w:hAnsi="Arial" w:cs="Arial"/>
          <w:sz w:val="20"/>
        </w:rPr>
        <w:t xml:space="preserve">The Global Monitoring for Environment and Security in Africa (GMES &amp; Africa), is a joint initiative of the African Union Commission and the European Union, geared towards addressing the growing needs of African countries to access and use Earth Observation (EO) data for the implementation of sustainable development policies on the continent. The programme will promote a more sustainable management of natural resources by improving decision making process through </w:t>
      </w:r>
      <w:r w:rsidR="00AA6058">
        <w:rPr>
          <w:rFonts w:ascii="Arial" w:hAnsi="Arial" w:cs="Arial"/>
          <w:sz w:val="20"/>
        </w:rPr>
        <w:t xml:space="preserve">the </w:t>
      </w:r>
      <w:r w:rsidRPr="000F7C9C">
        <w:rPr>
          <w:rFonts w:ascii="Arial" w:hAnsi="Arial" w:cs="Arial"/>
          <w:sz w:val="20"/>
        </w:rPr>
        <w:t>provision of additional pertinent information, and improve African policy-makers' and planners' capacities to design, implement, and monitor national, regional and continental policies</w:t>
      </w:r>
      <w:r w:rsidR="00AA6058">
        <w:rPr>
          <w:rFonts w:ascii="Arial" w:hAnsi="Arial" w:cs="Arial"/>
          <w:sz w:val="20"/>
        </w:rPr>
        <w:t>,</w:t>
      </w:r>
      <w:r w:rsidRPr="000F7C9C">
        <w:rPr>
          <w:rFonts w:ascii="Arial" w:hAnsi="Arial" w:cs="Arial"/>
          <w:sz w:val="20"/>
        </w:rPr>
        <w:t xml:space="preserve"> whilst promoting the sustainable management of natural resources through the use of EO data and derived information.</w:t>
      </w:r>
    </w:p>
    <w:p w:rsidR="00322BFD" w:rsidRPr="000F7C9C" w:rsidRDefault="00322BFD" w:rsidP="00755CB5">
      <w:pPr>
        <w:rPr>
          <w:rFonts w:ascii="Arial" w:hAnsi="Arial" w:cs="Arial"/>
          <w:sz w:val="20"/>
        </w:rPr>
      </w:pPr>
    </w:p>
    <w:p w:rsidR="00505699" w:rsidRPr="000F7C9C" w:rsidRDefault="00322BFD" w:rsidP="00755CB5">
      <w:pPr>
        <w:rPr>
          <w:rFonts w:ascii="Arial" w:hAnsi="Arial" w:cs="Arial"/>
          <w:b/>
          <w:color w:val="000000"/>
          <w:sz w:val="20"/>
        </w:rPr>
      </w:pPr>
      <w:r w:rsidRPr="000F7C9C">
        <w:rPr>
          <w:rFonts w:ascii="Arial" w:hAnsi="Arial" w:cs="Arial"/>
          <w:b/>
          <w:color w:val="000000"/>
          <w:sz w:val="20"/>
        </w:rPr>
        <w:t>The African Union Commission invites proposals from interested and eligible African institutions for the implementation of the GMES &amp; Africa Support Programme with the following specific objectives:</w:t>
      </w:r>
    </w:p>
    <w:p w:rsidR="00322BFD" w:rsidRPr="000F7C9C" w:rsidRDefault="00322BFD" w:rsidP="00755CB5">
      <w:pPr>
        <w:rPr>
          <w:rFonts w:ascii="Arial" w:hAnsi="Arial" w:cs="Arial"/>
          <w:b/>
          <w:color w:val="000000"/>
          <w:sz w:val="20"/>
        </w:rPr>
      </w:pPr>
    </w:p>
    <w:p w:rsidR="00322BFD" w:rsidRPr="000F7C9C" w:rsidRDefault="00322BFD" w:rsidP="00322BFD">
      <w:pPr>
        <w:numPr>
          <w:ilvl w:val="0"/>
          <w:numId w:val="3"/>
        </w:numPr>
        <w:jc w:val="both"/>
        <w:rPr>
          <w:rFonts w:ascii="Arial" w:hAnsi="Arial" w:cs="Arial"/>
          <w:sz w:val="20"/>
        </w:rPr>
      </w:pPr>
      <w:r w:rsidRPr="000F7C9C">
        <w:rPr>
          <w:rFonts w:ascii="Arial" w:hAnsi="Arial" w:cs="Arial"/>
          <w:sz w:val="20"/>
        </w:rPr>
        <w:t>Consolidating, extending and developing applications for the Water and Natural Resources and the Marine &amp; Coastal Areas Services to adequately provide information to policymakers, scientists, businesses and the public on real time basis,</w:t>
      </w:r>
    </w:p>
    <w:p w:rsidR="00322BFD" w:rsidRPr="000F7C9C" w:rsidRDefault="00322BFD" w:rsidP="00322BFD">
      <w:pPr>
        <w:numPr>
          <w:ilvl w:val="0"/>
          <w:numId w:val="3"/>
        </w:numPr>
        <w:jc w:val="both"/>
        <w:rPr>
          <w:rFonts w:ascii="Arial" w:hAnsi="Arial" w:cs="Arial"/>
          <w:sz w:val="20"/>
        </w:rPr>
      </w:pPr>
      <w:r w:rsidRPr="000F7C9C">
        <w:rPr>
          <w:rFonts w:ascii="Arial" w:hAnsi="Arial" w:cs="Arial"/>
          <w:sz w:val="20"/>
        </w:rPr>
        <w:t>Strengthening regional and national capacities to generate and apply EO-based and in-situ information for Water and Natural Resources and the Marine &amp; Coastal Areas Services,</w:t>
      </w:r>
    </w:p>
    <w:p w:rsidR="00322BFD" w:rsidRPr="000F7C9C" w:rsidRDefault="00322BFD" w:rsidP="00322BFD">
      <w:pPr>
        <w:numPr>
          <w:ilvl w:val="0"/>
          <w:numId w:val="3"/>
        </w:numPr>
        <w:jc w:val="both"/>
        <w:rPr>
          <w:rFonts w:ascii="Arial" w:hAnsi="Arial" w:cs="Arial"/>
          <w:sz w:val="20"/>
        </w:rPr>
      </w:pPr>
      <w:r w:rsidRPr="000F7C9C">
        <w:rPr>
          <w:rFonts w:ascii="Arial" w:hAnsi="Arial" w:cs="Arial"/>
          <w:sz w:val="20"/>
        </w:rPr>
        <w:t>Raising public awareness on the critical role of Earth Observa</w:t>
      </w:r>
      <w:r w:rsidR="00BF3467">
        <w:rPr>
          <w:rFonts w:ascii="Arial" w:hAnsi="Arial" w:cs="Arial"/>
          <w:sz w:val="20"/>
        </w:rPr>
        <w:t>tion in sustainable development;</w:t>
      </w:r>
      <w:r w:rsidRPr="000F7C9C">
        <w:rPr>
          <w:rFonts w:ascii="Arial" w:hAnsi="Arial" w:cs="Arial"/>
          <w:sz w:val="20"/>
        </w:rPr>
        <w:t xml:space="preserve"> and</w:t>
      </w:r>
    </w:p>
    <w:p w:rsidR="00322BFD" w:rsidRPr="000F7C9C" w:rsidRDefault="00322BFD" w:rsidP="00322BFD">
      <w:pPr>
        <w:numPr>
          <w:ilvl w:val="0"/>
          <w:numId w:val="3"/>
        </w:numPr>
        <w:jc w:val="both"/>
        <w:rPr>
          <w:rFonts w:ascii="Arial" w:hAnsi="Arial" w:cs="Arial"/>
          <w:sz w:val="20"/>
        </w:rPr>
      </w:pPr>
      <w:r w:rsidRPr="000F7C9C">
        <w:rPr>
          <w:rFonts w:ascii="Arial" w:hAnsi="Arial" w:cs="Arial"/>
          <w:sz w:val="20"/>
        </w:rPr>
        <w:t>Developing a framework for promoting intra-African collaboration and open access to data for Water and Natural Resources and the Marine &amp; Coastal Areas Services.</w:t>
      </w:r>
    </w:p>
    <w:p w:rsidR="00BF3467" w:rsidRPr="000F7C9C" w:rsidRDefault="00BF3467" w:rsidP="00755CB5">
      <w:pPr>
        <w:rPr>
          <w:rFonts w:ascii="Arial" w:hAnsi="Arial" w:cs="Arial"/>
          <w:b/>
          <w:color w:val="000000"/>
          <w:sz w:val="20"/>
        </w:rPr>
      </w:pPr>
    </w:p>
    <w:p w:rsidR="00B202DE" w:rsidRPr="001A1B07" w:rsidRDefault="000C076B" w:rsidP="00755CB5">
      <w:pPr>
        <w:jc w:val="both"/>
        <w:rPr>
          <w:rFonts w:ascii="Arial" w:hAnsi="Arial" w:cs="Arial"/>
          <w:b/>
          <w:color w:val="0070C0"/>
          <w:sz w:val="20"/>
          <w:lang w:val="fr-FR"/>
        </w:rPr>
      </w:pPr>
      <w:r w:rsidRPr="000F7C9C">
        <w:rPr>
          <w:rFonts w:ascii="Arial" w:hAnsi="Arial" w:cs="Arial"/>
          <w:b/>
          <w:sz w:val="20"/>
        </w:rPr>
        <w:t>The full Guidelines for Applicants</w:t>
      </w:r>
      <w:r w:rsidR="006C4F62" w:rsidRPr="000F7C9C">
        <w:rPr>
          <w:rFonts w:ascii="Arial" w:hAnsi="Arial" w:cs="Arial"/>
          <w:b/>
          <w:sz w:val="20"/>
        </w:rPr>
        <w:t>, Application form and other support</w:t>
      </w:r>
      <w:r w:rsidR="00132734" w:rsidRPr="000F7C9C">
        <w:rPr>
          <w:rFonts w:ascii="Arial" w:hAnsi="Arial" w:cs="Arial"/>
          <w:b/>
          <w:sz w:val="20"/>
        </w:rPr>
        <w:t>ing</w:t>
      </w:r>
      <w:r w:rsidR="006C4F62" w:rsidRPr="000F7C9C">
        <w:rPr>
          <w:rFonts w:ascii="Arial" w:hAnsi="Arial" w:cs="Arial"/>
          <w:b/>
          <w:sz w:val="20"/>
        </w:rPr>
        <w:t xml:space="preserve"> documents are</w:t>
      </w:r>
      <w:r w:rsidRPr="000F7C9C">
        <w:rPr>
          <w:rFonts w:ascii="Arial" w:hAnsi="Arial" w:cs="Arial"/>
          <w:b/>
          <w:sz w:val="20"/>
        </w:rPr>
        <w:t xml:space="preserve"> available for </w:t>
      </w:r>
      <w:r w:rsidR="006C4F62" w:rsidRPr="000F7C9C">
        <w:rPr>
          <w:rFonts w:ascii="Arial" w:hAnsi="Arial" w:cs="Arial"/>
          <w:b/>
          <w:sz w:val="20"/>
        </w:rPr>
        <w:t xml:space="preserve">downloading </w:t>
      </w:r>
      <w:r w:rsidR="00C27AF8" w:rsidRPr="000F7C9C">
        <w:rPr>
          <w:rFonts w:ascii="Arial" w:hAnsi="Arial" w:cs="Arial"/>
          <w:b/>
          <w:sz w:val="20"/>
        </w:rPr>
        <w:t>from the</w:t>
      </w:r>
      <w:r w:rsidR="00505699" w:rsidRPr="000F7C9C">
        <w:rPr>
          <w:rFonts w:ascii="Arial" w:hAnsi="Arial" w:cs="Arial"/>
          <w:b/>
          <w:sz w:val="20"/>
        </w:rPr>
        <w:t xml:space="preserve"> </w:t>
      </w:r>
      <w:r w:rsidR="006C4F62" w:rsidRPr="000F7C9C">
        <w:rPr>
          <w:rFonts w:ascii="Arial" w:hAnsi="Arial" w:cs="Arial"/>
          <w:b/>
          <w:sz w:val="20"/>
        </w:rPr>
        <w:t>I</w:t>
      </w:r>
      <w:r w:rsidR="00790F1E" w:rsidRPr="000F7C9C">
        <w:rPr>
          <w:rFonts w:ascii="Arial" w:hAnsi="Arial" w:cs="Arial"/>
          <w:b/>
          <w:sz w:val="20"/>
        </w:rPr>
        <w:t xml:space="preserve">nternet </w:t>
      </w:r>
      <w:r w:rsidR="006C4F62" w:rsidRPr="000F7C9C">
        <w:rPr>
          <w:rFonts w:ascii="Arial" w:hAnsi="Arial" w:cs="Arial"/>
          <w:b/>
          <w:sz w:val="20"/>
        </w:rPr>
        <w:t>S</w:t>
      </w:r>
      <w:r w:rsidR="00790F1E" w:rsidRPr="000F7C9C">
        <w:rPr>
          <w:rFonts w:ascii="Arial" w:hAnsi="Arial" w:cs="Arial"/>
          <w:b/>
          <w:sz w:val="20"/>
        </w:rPr>
        <w:t>ite</w:t>
      </w:r>
      <w:r w:rsidR="00C27AF8" w:rsidRPr="000F7C9C">
        <w:rPr>
          <w:rFonts w:ascii="Arial" w:hAnsi="Arial" w:cs="Arial"/>
          <w:b/>
          <w:sz w:val="20"/>
        </w:rPr>
        <w:t xml:space="preserve"> </w:t>
      </w:r>
      <w:r w:rsidR="00AB3FCB">
        <w:rPr>
          <w:rFonts w:ascii="Arial" w:hAnsi="Arial" w:cs="Arial"/>
          <w:b/>
          <w:sz w:val="20"/>
        </w:rPr>
        <w:t xml:space="preserve"> </w:t>
      </w:r>
      <w:hyperlink r:id="rId10" w:history="1">
        <w:r w:rsidR="00595337" w:rsidRPr="001A1B07">
          <w:rPr>
            <w:rStyle w:val="Lienhypertexte"/>
            <w:rFonts w:ascii="Garamond" w:hAnsi="Garamond" w:cs="Arial"/>
            <w:b/>
            <w:lang w:val="en-US"/>
          </w:rPr>
          <w:t>www.au.int/gmesafrica/2017call</w:t>
        </w:r>
      </w:hyperlink>
    </w:p>
    <w:p w:rsidR="007658ED" w:rsidRPr="000F7C9C" w:rsidRDefault="007658ED" w:rsidP="007658ED">
      <w:pPr>
        <w:ind w:left="720"/>
        <w:rPr>
          <w:rFonts w:ascii="Arial" w:hAnsi="Arial" w:cs="Arial"/>
          <w:sz w:val="20"/>
        </w:rPr>
      </w:pPr>
    </w:p>
    <w:p w:rsidR="000C076B" w:rsidRPr="00AB3FCB" w:rsidRDefault="000C076B" w:rsidP="00E52C6B">
      <w:pPr>
        <w:jc w:val="both"/>
        <w:rPr>
          <w:rFonts w:ascii="Arial" w:hAnsi="Arial" w:cs="Arial"/>
          <w:b/>
          <w:color w:val="000000"/>
          <w:sz w:val="20"/>
        </w:rPr>
      </w:pPr>
      <w:r w:rsidRPr="000F7C9C">
        <w:rPr>
          <w:rFonts w:ascii="Arial" w:hAnsi="Arial" w:cs="Arial"/>
          <w:sz w:val="20"/>
        </w:rPr>
        <w:t>The deadline for submission of proposals is</w:t>
      </w:r>
      <w:r w:rsidR="00322BFD" w:rsidRPr="000F7C9C">
        <w:rPr>
          <w:rFonts w:ascii="Arial" w:hAnsi="Arial" w:cs="Arial"/>
          <w:b/>
          <w:sz w:val="20"/>
        </w:rPr>
        <w:t xml:space="preserve"> </w:t>
      </w:r>
      <w:r w:rsidR="00AB3FCB" w:rsidRPr="00AB3FCB">
        <w:rPr>
          <w:rFonts w:ascii="Arial" w:hAnsi="Arial" w:cs="Arial"/>
          <w:b/>
          <w:sz w:val="20"/>
        </w:rPr>
        <w:t xml:space="preserve">Monday, August, 21 </w:t>
      </w:r>
      <w:bookmarkStart w:id="0" w:name="_GoBack"/>
      <w:bookmarkEnd w:id="0"/>
      <w:r w:rsidR="00C53E98" w:rsidRPr="00AB3FCB">
        <w:rPr>
          <w:rFonts w:ascii="Arial" w:hAnsi="Arial" w:cs="Arial"/>
          <w:b/>
          <w:sz w:val="20"/>
        </w:rPr>
        <w:t xml:space="preserve"> </w:t>
      </w:r>
      <w:r w:rsidR="00EB1DB0" w:rsidRPr="00AB3FCB">
        <w:rPr>
          <w:rFonts w:ascii="Arial" w:hAnsi="Arial" w:cs="Arial"/>
          <w:b/>
          <w:sz w:val="20"/>
        </w:rPr>
        <w:t>201</w:t>
      </w:r>
      <w:r w:rsidR="00322BFD" w:rsidRPr="00AB3FCB">
        <w:rPr>
          <w:rFonts w:ascii="Arial" w:hAnsi="Arial" w:cs="Arial"/>
          <w:b/>
          <w:sz w:val="20"/>
        </w:rPr>
        <w:t>7</w:t>
      </w:r>
      <w:r w:rsidR="00EB1DB0" w:rsidRPr="00AB3FCB">
        <w:rPr>
          <w:rFonts w:ascii="Arial" w:hAnsi="Arial" w:cs="Arial"/>
          <w:b/>
          <w:sz w:val="20"/>
        </w:rPr>
        <w:t xml:space="preserve"> </w:t>
      </w:r>
      <w:r w:rsidR="00790F1E" w:rsidRPr="00AB3FCB">
        <w:rPr>
          <w:rFonts w:ascii="Arial" w:hAnsi="Arial" w:cs="Arial"/>
          <w:b/>
          <w:sz w:val="20"/>
        </w:rPr>
        <w:t>at</w:t>
      </w:r>
      <w:r w:rsidR="00505699" w:rsidRPr="00AB3FCB">
        <w:rPr>
          <w:rFonts w:ascii="Arial" w:hAnsi="Arial" w:cs="Arial"/>
          <w:b/>
          <w:sz w:val="20"/>
        </w:rPr>
        <w:t xml:space="preserve"> 17</w:t>
      </w:r>
      <w:r w:rsidR="00AB3FCB" w:rsidRPr="00AB3FCB">
        <w:rPr>
          <w:rFonts w:ascii="Arial" w:hAnsi="Arial" w:cs="Arial"/>
          <w:b/>
          <w:sz w:val="20"/>
        </w:rPr>
        <w:t>:</w:t>
      </w:r>
      <w:r w:rsidR="00AB3FCB">
        <w:rPr>
          <w:rFonts w:ascii="Arial" w:hAnsi="Arial" w:cs="Arial"/>
          <w:b/>
          <w:sz w:val="20"/>
        </w:rPr>
        <w:t xml:space="preserve">00 hours, </w:t>
      </w:r>
      <w:r w:rsidR="00505699" w:rsidRPr="00AB3FCB">
        <w:rPr>
          <w:rFonts w:ascii="Arial" w:hAnsi="Arial" w:cs="Arial"/>
          <w:b/>
          <w:sz w:val="20"/>
        </w:rPr>
        <w:t>Addis Ababa</w:t>
      </w:r>
      <w:r w:rsidR="00AB3FCB">
        <w:rPr>
          <w:rFonts w:ascii="Arial" w:hAnsi="Arial" w:cs="Arial"/>
          <w:b/>
          <w:sz w:val="20"/>
        </w:rPr>
        <w:t xml:space="preserve"> time (GMT + 3)</w:t>
      </w:r>
      <w:r w:rsidR="00505699" w:rsidRPr="00AB3FCB">
        <w:rPr>
          <w:rFonts w:ascii="Arial" w:hAnsi="Arial" w:cs="Arial"/>
          <w:b/>
          <w:sz w:val="20"/>
        </w:rPr>
        <w:t xml:space="preserve">. </w:t>
      </w:r>
      <w:r w:rsidRPr="00AB3FCB">
        <w:rPr>
          <w:rFonts w:ascii="Arial" w:hAnsi="Arial" w:cs="Arial"/>
          <w:b/>
          <w:sz w:val="20"/>
        </w:rPr>
        <w:t xml:space="preserve"> </w:t>
      </w:r>
    </w:p>
    <w:p w:rsidR="000C076B" w:rsidRPr="00AB3FCB" w:rsidRDefault="000C076B" w:rsidP="00505699">
      <w:pPr>
        <w:jc w:val="both"/>
        <w:rPr>
          <w:rFonts w:ascii="Arial" w:hAnsi="Arial" w:cs="Arial"/>
          <w:b/>
          <w:color w:val="000000"/>
          <w:sz w:val="20"/>
        </w:rPr>
      </w:pPr>
    </w:p>
    <w:p w:rsidR="000C076B" w:rsidRPr="000F7C9C" w:rsidRDefault="000C076B" w:rsidP="00505699">
      <w:pPr>
        <w:jc w:val="both"/>
        <w:rPr>
          <w:rFonts w:ascii="Arial" w:hAnsi="Arial" w:cs="Arial"/>
          <w:color w:val="000000"/>
          <w:sz w:val="20"/>
        </w:rPr>
      </w:pPr>
    </w:p>
    <w:p w:rsidR="00866306" w:rsidRPr="00300C18" w:rsidRDefault="00866306" w:rsidP="00D94FE9">
      <w:pPr>
        <w:rPr>
          <w:rFonts w:ascii="Arial" w:hAnsi="Arial" w:cs="Arial"/>
          <w:color w:val="000000"/>
          <w:sz w:val="20"/>
          <w:lang w:val="fr-FR"/>
        </w:rPr>
      </w:pPr>
      <w:r w:rsidRPr="00300C18">
        <w:rPr>
          <w:rFonts w:ascii="Arial" w:hAnsi="Arial" w:cs="Arial"/>
          <w:color w:val="000000"/>
          <w:sz w:val="20"/>
          <w:lang w:val="fr-FR"/>
        </w:rPr>
        <w:t>Contact</w:t>
      </w:r>
      <w:r w:rsidR="002F20BE" w:rsidRPr="00300C18">
        <w:rPr>
          <w:rFonts w:ascii="Arial" w:hAnsi="Arial" w:cs="Arial"/>
          <w:color w:val="000000"/>
          <w:sz w:val="20"/>
          <w:lang w:val="fr-FR"/>
        </w:rPr>
        <w:t>:</w:t>
      </w:r>
    </w:p>
    <w:p w:rsidR="00BF3467" w:rsidRPr="00300C18" w:rsidRDefault="00322BFD" w:rsidP="00D94FE9">
      <w:pPr>
        <w:rPr>
          <w:rFonts w:ascii="Arial" w:hAnsi="Arial" w:cs="Arial"/>
          <w:color w:val="000000"/>
          <w:sz w:val="20"/>
          <w:lang w:val="fr-FR"/>
        </w:rPr>
      </w:pPr>
      <w:r w:rsidRPr="00300C18">
        <w:rPr>
          <w:rFonts w:ascii="Arial" w:hAnsi="Arial" w:cs="Arial"/>
          <w:color w:val="000000"/>
          <w:sz w:val="20"/>
          <w:lang w:val="fr-FR"/>
        </w:rPr>
        <w:t>Programme Management Unit</w:t>
      </w:r>
    </w:p>
    <w:p w:rsidR="00BF3467" w:rsidRPr="00300C18" w:rsidRDefault="00322BFD" w:rsidP="00D94FE9">
      <w:pPr>
        <w:rPr>
          <w:rFonts w:ascii="Arial" w:hAnsi="Arial" w:cs="Arial"/>
          <w:color w:val="000000"/>
          <w:sz w:val="20"/>
          <w:lang w:val="fr-FR"/>
        </w:rPr>
      </w:pPr>
      <w:r w:rsidRPr="00300C18">
        <w:rPr>
          <w:rFonts w:ascii="Arial" w:hAnsi="Arial" w:cs="Arial"/>
          <w:color w:val="000000"/>
          <w:sz w:val="20"/>
          <w:lang w:val="fr-FR"/>
        </w:rPr>
        <w:t>GMES &amp; Africa Support Programme</w:t>
      </w:r>
    </w:p>
    <w:p w:rsidR="00866306" w:rsidRPr="000F7C9C" w:rsidRDefault="00EC3C72" w:rsidP="00D94FE9">
      <w:pPr>
        <w:rPr>
          <w:rFonts w:ascii="Arial" w:hAnsi="Arial" w:cs="Arial"/>
          <w:color w:val="000000"/>
          <w:sz w:val="20"/>
        </w:rPr>
      </w:pPr>
      <w:r w:rsidRPr="000F7C9C">
        <w:rPr>
          <w:rFonts w:ascii="Arial" w:hAnsi="Arial" w:cs="Arial"/>
          <w:color w:val="000000"/>
          <w:sz w:val="20"/>
        </w:rPr>
        <w:t>Department of HRST</w:t>
      </w:r>
    </w:p>
    <w:p w:rsidR="00866306" w:rsidRPr="000F7C9C" w:rsidRDefault="00EC3C72" w:rsidP="00D94FE9">
      <w:pPr>
        <w:rPr>
          <w:rFonts w:ascii="Arial" w:hAnsi="Arial" w:cs="Arial"/>
          <w:color w:val="000000"/>
          <w:sz w:val="20"/>
        </w:rPr>
      </w:pPr>
      <w:r w:rsidRPr="000F7C9C">
        <w:rPr>
          <w:rFonts w:ascii="Arial" w:hAnsi="Arial" w:cs="Arial"/>
          <w:color w:val="000000"/>
          <w:sz w:val="20"/>
        </w:rPr>
        <w:t>African Union Commission</w:t>
      </w:r>
    </w:p>
    <w:p w:rsidR="00866306" w:rsidRPr="000F7C9C" w:rsidRDefault="00EC3C72" w:rsidP="00D94FE9">
      <w:pPr>
        <w:rPr>
          <w:rFonts w:ascii="Arial" w:hAnsi="Arial" w:cs="Arial"/>
          <w:color w:val="000000"/>
          <w:sz w:val="20"/>
        </w:rPr>
      </w:pPr>
      <w:r w:rsidRPr="000F7C9C">
        <w:rPr>
          <w:rFonts w:ascii="Arial" w:hAnsi="Arial" w:cs="Arial"/>
          <w:color w:val="000000"/>
          <w:sz w:val="20"/>
        </w:rPr>
        <w:t>P. O. Box 3243</w:t>
      </w:r>
    </w:p>
    <w:p w:rsidR="00866306" w:rsidRPr="000F7C9C" w:rsidRDefault="00EC3C72" w:rsidP="00D94FE9">
      <w:pPr>
        <w:rPr>
          <w:rFonts w:ascii="Arial" w:hAnsi="Arial" w:cs="Arial"/>
          <w:color w:val="000000"/>
          <w:sz w:val="20"/>
        </w:rPr>
      </w:pPr>
      <w:r w:rsidRPr="000F7C9C">
        <w:rPr>
          <w:rFonts w:ascii="Arial" w:hAnsi="Arial" w:cs="Arial"/>
          <w:color w:val="000000"/>
          <w:sz w:val="20"/>
        </w:rPr>
        <w:t>Addis Ababa, Ethiopia</w:t>
      </w:r>
    </w:p>
    <w:p w:rsidR="0047218D" w:rsidRPr="000F7C9C" w:rsidRDefault="0047218D" w:rsidP="0047218D">
      <w:pPr>
        <w:rPr>
          <w:rFonts w:ascii="Arial" w:hAnsi="Arial" w:cs="Arial"/>
          <w:bCs/>
          <w:sz w:val="20"/>
        </w:rPr>
      </w:pPr>
      <w:r w:rsidRPr="000F7C9C">
        <w:rPr>
          <w:rFonts w:ascii="Arial" w:hAnsi="Arial" w:cs="Arial"/>
          <w:bCs/>
          <w:sz w:val="20"/>
        </w:rPr>
        <w:t xml:space="preserve">Email: </w:t>
      </w:r>
      <w:hyperlink r:id="rId11" w:history="1">
        <w:r w:rsidR="00BF3467" w:rsidRPr="000F7C9C">
          <w:rPr>
            <w:rStyle w:val="Lienhypertexte"/>
            <w:rFonts w:ascii="Arial" w:hAnsi="Arial" w:cs="Arial"/>
            <w:bCs/>
            <w:sz w:val="20"/>
          </w:rPr>
          <w:t>gmes@africa-union.org</w:t>
        </w:r>
      </w:hyperlink>
    </w:p>
    <w:p w:rsidR="00762DAF" w:rsidRPr="00066B65" w:rsidRDefault="00762DAF" w:rsidP="000F7C9C">
      <w:pPr>
        <w:rPr>
          <w:b/>
          <w:color w:val="000000"/>
          <w:sz w:val="32"/>
          <w:szCs w:val="32"/>
        </w:rPr>
      </w:pPr>
    </w:p>
    <w:sectPr w:rsidR="00762DAF" w:rsidRPr="00066B65" w:rsidSect="0047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C5" w:rsidRDefault="001C21C5" w:rsidP="00322BFD">
      <w:r>
        <w:separator/>
      </w:r>
    </w:p>
  </w:endnote>
  <w:endnote w:type="continuationSeparator" w:id="0">
    <w:p w:rsidR="001C21C5" w:rsidRDefault="001C21C5" w:rsidP="0032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C5" w:rsidRDefault="001C21C5" w:rsidP="00322BFD">
      <w:r>
        <w:separator/>
      </w:r>
    </w:p>
  </w:footnote>
  <w:footnote w:type="continuationSeparator" w:id="0">
    <w:p w:rsidR="001C21C5" w:rsidRDefault="001C21C5" w:rsidP="00322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655"/>
    <w:multiLevelType w:val="hybridMultilevel"/>
    <w:tmpl w:val="55FE4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B3982"/>
    <w:multiLevelType w:val="hybridMultilevel"/>
    <w:tmpl w:val="FC8665D2"/>
    <w:lvl w:ilvl="0" w:tplc="919696C2">
      <w:start w:val="1"/>
      <w:numFmt w:val="lowerRoman"/>
      <w:lvlText w:val="(%1)"/>
      <w:lvlJc w:val="right"/>
      <w:pPr>
        <w:ind w:left="720" w:hanging="360"/>
      </w:pPr>
      <w:rPr>
        <w:rFonts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F7674A4"/>
    <w:multiLevelType w:val="multilevel"/>
    <w:tmpl w:val="2D3C9D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B"/>
    <w:rsid w:val="0004217D"/>
    <w:rsid w:val="00043E43"/>
    <w:rsid w:val="00045C42"/>
    <w:rsid w:val="000C076B"/>
    <w:rsid w:val="000F7C9C"/>
    <w:rsid w:val="00132734"/>
    <w:rsid w:val="00171633"/>
    <w:rsid w:val="00194BF7"/>
    <w:rsid w:val="001A1B07"/>
    <w:rsid w:val="001C21C5"/>
    <w:rsid w:val="001E3720"/>
    <w:rsid w:val="00216B87"/>
    <w:rsid w:val="0026319C"/>
    <w:rsid w:val="002C252F"/>
    <w:rsid w:val="002F20BE"/>
    <w:rsid w:val="002F3997"/>
    <w:rsid w:val="002F5361"/>
    <w:rsid w:val="00300C18"/>
    <w:rsid w:val="00313B07"/>
    <w:rsid w:val="0031514D"/>
    <w:rsid w:val="00322BFD"/>
    <w:rsid w:val="00323872"/>
    <w:rsid w:val="00345764"/>
    <w:rsid w:val="003A410A"/>
    <w:rsid w:val="003D04FF"/>
    <w:rsid w:val="00420F24"/>
    <w:rsid w:val="004708F6"/>
    <w:rsid w:val="0047218D"/>
    <w:rsid w:val="004842E8"/>
    <w:rsid w:val="004A6483"/>
    <w:rsid w:val="004D5323"/>
    <w:rsid w:val="00504427"/>
    <w:rsid w:val="00505699"/>
    <w:rsid w:val="00522097"/>
    <w:rsid w:val="00595337"/>
    <w:rsid w:val="005A7047"/>
    <w:rsid w:val="00614312"/>
    <w:rsid w:val="00642F8D"/>
    <w:rsid w:val="006A73FA"/>
    <w:rsid w:val="006C4F62"/>
    <w:rsid w:val="006E2551"/>
    <w:rsid w:val="007225D1"/>
    <w:rsid w:val="00755CB5"/>
    <w:rsid w:val="00762DAF"/>
    <w:rsid w:val="007658ED"/>
    <w:rsid w:val="0077366B"/>
    <w:rsid w:val="00790F1E"/>
    <w:rsid w:val="00793E61"/>
    <w:rsid w:val="00801C31"/>
    <w:rsid w:val="008155F7"/>
    <w:rsid w:val="00866306"/>
    <w:rsid w:val="00880330"/>
    <w:rsid w:val="00890EC1"/>
    <w:rsid w:val="00891A4E"/>
    <w:rsid w:val="008B7E2F"/>
    <w:rsid w:val="00936960"/>
    <w:rsid w:val="00946A3C"/>
    <w:rsid w:val="00A51C9E"/>
    <w:rsid w:val="00A93CBE"/>
    <w:rsid w:val="00A9418C"/>
    <w:rsid w:val="00A96C2D"/>
    <w:rsid w:val="00AA6058"/>
    <w:rsid w:val="00AB3FCB"/>
    <w:rsid w:val="00B202DE"/>
    <w:rsid w:val="00B91F9F"/>
    <w:rsid w:val="00BA0A43"/>
    <w:rsid w:val="00BE33E2"/>
    <w:rsid w:val="00BF3467"/>
    <w:rsid w:val="00BF42DE"/>
    <w:rsid w:val="00C27AF8"/>
    <w:rsid w:val="00C53E98"/>
    <w:rsid w:val="00C6730B"/>
    <w:rsid w:val="00C930AB"/>
    <w:rsid w:val="00CE3599"/>
    <w:rsid w:val="00D70A34"/>
    <w:rsid w:val="00D94FE9"/>
    <w:rsid w:val="00D96F56"/>
    <w:rsid w:val="00DE159C"/>
    <w:rsid w:val="00DF5CDB"/>
    <w:rsid w:val="00E52C6B"/>
    <w:rsid w:val="00E615B6"/>
    <w:rsid w:val="00E74428"/>
    <w:rsid w:val="00E87ACF"/>
    <w:rsid w:val="00EB1DB0"/>
    <w:rsid w:val="00EC3C72"/>
    <w:rsid w:val="00F22DF1"/>
    <w:rsid w:val="00F8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2BB92-CB4C-48A5-B4DB-A18B060F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6B"/>
    <w:pPr>
      <w:spacing w:after="0" w:line="240" w:lineRule="auto"/>
    </w:pPr>
    <w:rPr>
      <w:rFonts w:ascii="Times New Roman" w:eastAsia="Times New Roman" w:hAnsi="Times New Roman" w:cs="Times New Roman"/>
      <w:snapToGrid w:val="0"/>
      <w:sz w:val="24"/>
      <w:szCs w:val="20"/>
      <w:lang w:val="en-GB"/>
    </w:rPr>
  </w:style>
  <w:style w:type="paragraph" w:styleId="Titre4">
    <w:name w:val="heading 4"/>
    <w:basedOn w:val="Normal"/>
    <w:next w:val="Normal"/>
    <w:link w:val="Titre4Car"/>
    <w:qFormat/>
    <w:rsid w:val="000C076B"/>
    <w:pPr>
      <w:keepNext/>
      <w:spacing w:after="240"/>
      <w:ind w:left="1984" w:hanging="782"/>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C076B"/>
    <w:rPr>
      <w:rFonts w:ascii="Times New Roman" w:eastAsia="Times New Roman" w:hAnsi="Times New Roman" w:cs="Times New Roman"/>
      <w:snapToGrid w:val="0"/>
      <w:sz w:val="24"/>
      <w:szCs w:val="20"/>
      <w:lang w:val="en-GB"/>
    </w:rPr>
  </w:style>
  <w:style w:type="character" w:styleId="Lienhypertexte">
    <w:name w:val="Hyperlink"/>
    <w:basedOn w:val="Policepardfaut"/>
    <w:uiPriority w:val="99"/>
    <w:rsid w:val="000C076B"/>
    <w:rPr>
      <w:color w:val="0000FF"/>
      <w:u w:val="single"/>
    </w:rPr>
  </w:style>
  <w:style w:type="paragraph" w:customStyle="1" w:styleId="Content">
    <w:name w:val="Content"/>
    <w:basedOn w:val="Normal"/>
    <w:link w:val="ContentChar"/>
    <w:rsid w:val="000C076B"/>
    <w:pPr>
      <w:spacing w:after="240"/>
      <w:jc w:val="both"/>
    </w:pPr>
    <w:rPr>
      <w:szCs w:val="22"/>
    </w:rPr>
  </w:style>
  <w:style w:type="character" w:customStyle="1" w:styleId="ContentChar">
    <w:name w:val="Content Char"/>
    <w:basedOn w:val="Policepardfaut"/>
    <w:link w:val="Content"/>
    <w:rsid w:val="000C076B"/>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0C076B"/>
    <w:rPr>
      <w:rFonts w:ascii="Tahoma" w:hAnsi="Tahoma" w:cs="Tahoma"/>
      <w:sz w:val="16"/>
      <w:szCs w:val="16"/>
    </w:rPr>
  </w:style>
  <w:style w:type="character" w:customStyle="1" w:styleId="TextedebullesCar">
    <w:name w:val="Texte de bulles Car"/>
    <w:basedOn w:val="Policepardfaut"/>
    <w:link w:val="Textedebulles"/>
    <w:uiPriority w:val="99"/>
    <w:semiHidden/>
    <w:rsid w:val="000C076B"/>
    <w:rPr>
      <w:rFonts w:ascii="Tahoma" w:eastAsia="Times New Roman" w:hAnsi="Tahoma" w:cs="Tahoma"/>
      <w:snapToGrid w:val="0"/>
      <w:sz w:val="16"/>
      <w:szCs w:val="16"/>
      <w:lang w:val="en-GB"/>
    </w:rPr>
  </w:style>
  <w:style w:type="paragraph" w:customStyle="1" w:styleId="Default">
    <w:name w:val="Default"/>
    <w:rsid w:val="000C076B"/>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rPr>
  </w:style>
  <w:style w:type="paragraph" w:styleId="Paragraphedeliste">
    <w:name w:val="List Paragraph"/>
    <w:basedOn w:val="Normal"/>
    <w:uiPriority w:val="34"/>
    <w:qFormat/>
    <w:rsid w:val="00E52C6B"/>
    <w:pPr>
      <w:ind w:left="720"/>
      <w:contextualSpacing/>
    </w:pPr>
  </w:style>
  <w:style w:type="character" w:styleId="Marquedecommentaire">
    <w:name w:val="annotation reference"/>
    <w:basedOn w:val="Policepardfaut"/>
    <w:uiPriority w:val="99"/>
    <w:semiHidden/>
    <w:unhideWhenUsed/>
    <w:rsid w:val="00313B07"/>
    <w:rPr>
      <w:sz w:val="16"/>
      <w:szCs w:val="16"/>
    </w:rPr>
  </w:style>
  <w:style w:type="paragraph" w:styleId="Commentaire">
    <w:name w:val="annotation text"/>
    <w:basedOn w:val="Normal"/>
    <w:link w:val="CommentaireCar"/>
    <w:uiPriority w:val="99"/>
    <w:semiHidden/>
    <w:unhideWhenUsed/>
    <w:rsid w:val="00313B07"/>
    <w:rPr>
      <w:sz w:val="20"/>
    </w:rPr>
  </w:style>
  <w:style w:type="character" w:customStyle="1" w:styleId="CommentaireCar">
    <w:name w:val="Commentaire Car"/>
    <w:basedOn w:val="Policepardfaut"/>
    <w:link w:val="Commentaire"/>
    <w:uiPriority w:val="99"/>
    <w:semiHidden/>
    <w:rsid w:val="00313B07"/>
    <w:rPr>
      <w:rFonts w:ascii="Times New Roman" w:eastAsia="Times New Roman" w:hAnsi="Times New Roman" w:cs="Times New Roman"/>
      <w:snapToGrid w:val="0"/>
      <w:sz w:val="20"/>
      <w:szCs w:val="20"/>
      <w:lang w:val="en-GB"/>
    </w:rPr>
  </w:style>
  <w:style w:type="paragraph" w:styleId="Objetducommentaire">
    <w:name w:val="annotation subject"/>
    <w:basedOn w:val="Commentaire"/>
    <w:next w:val="Commentaire"/>
    <w:link w:val="ObjetducommentaireCar"/>
    <w:uiPriority w:val="99"/>
    <w:semiHidden/>
    <w:unhideWhenUsed/>
    <w:rsid w:val="00313B07"/>
    <w:rPr>
      <w:b/>
      <w:bCs/>
    </w:rPr>
  </w:style>
  <w:style w:type="character" w:customStyle="1" w:styleId="ObjetducommentaireCar">
    <w:name w:val="Objet du commentaire Car"/>
    <w:basedOn w:val="CommentaireCar"/>
    <w:link w:val="Objetducommentaire"/>
    <w:uiPriority w:val="99"/>
    <w:semiHidden/>
    <w:rsid w:val="00313B07"/>
    <w:rPr>
      <w:rFonts w:ascii="Times New Roman" w:eastAsia="Times New Roman" w:hAnsi="Times New Roman" w:cs="Times New Roman"/>
      <w:b/>
      <w:bCs/>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t/url?sa=i&amp;rct=j&amp;q=&amp;esrc=s&amp;source=images&amp;cd=&amp;cad=rja&amp;uact=8&amp;ved=0ahUKEwixj5fP4IDSAhUFPBoKHUGeBNEQjRwIBw&amp;url=http://ec.europa.eu/dgs/communication/services/visual_identity/index_en.htm&amp;bvm=bv.146094739,d.d2s&amp;psig=AFQjCNHRwQjY8oGRNOOr2YAr8Zjx_qXnfQ&amp;ust=1486652013868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es@africa-union.org" TargetMode="External"/><Relationship Id="rId5" Type="http://schemas.openxmlformats.org/officeDocument/2006/relationships/footnotes" Target="footnotes.xml"/><Relationship Id="rId10" Type="http://schemas.openxmlformats.org/officeDocument/2006/relationships/hyperlink" Target="http://www.au.int/gmesafrica/2017cal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2099</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idinobam</dc:creator>
  <cp:lastModifiedBy>SALEY BACHIR</cp:lastModifiedBy>
  <cp:revision>5</cp:revision>
  <cp:lastPrinted>2016-05-16T11:46:00Z</cp:lastPrinted>
  <dcterms:created xsi:type="dcterms:W3CDTF">2017-05-18T14:21:00Z</dcterms:created>
  <dcterms:modified xsi:type="dcterms:W3CDTF">2017-05-19T05:42:00Z</dcterms:modified>
</cp:coreProperties>
</file>