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79"/>
        <w:tblW w:w="1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9280"/>
        <w:gridCol w:w="2293"/>
      </w:tblGrid>
      <w:tr w:rsidR="00F65B8F" w:rsidRPr="00BA5EBD" w14:paraId="542D5C4F" w14:textId="77777777" w:rsidTr="00F65B8F">
        <w:trPr>
          <w:cantSplit/>
          <w:trHeight w:val="776"/>
        </w:trPr>
        <w:tc>
          <w:tcPr>
            <w:tcW w:w="3615" w:type="dxa"/>
            <w:vAlign w:val="bottom"/>
          </w:tcPr>
          <w:p w14:paraId="73E11AEB" w14:textId="77777777" w:rsidR="00F65B8F" w:rsidRPr="00BA5EBD" w:rsidRDefault="00F65B8F" w:rsidP="00F65B8F">
            <w:pPr>
              <w:pStyle w:val="Head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14:paraId="3233E704" w14:textId="77777777" w:rsidR="00F65B8F" w:rsidRPr="00BA5EBD" w:rsidRDefault="00F65B8F" w:rsidP="0003097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280" w:type="dxa"/>
            <w:vMerge w:val="restart"/>
            <w:vAlign w:val="center"/>
          </w:tcPr>
          <w:p w14:paraId="0C3262B7" w14:textId="77777777" w:rsidR="00F65B8F" w:rsidRPr="00BA5EBD" w:rsidRDefault="00F65B8F" w:rsidP="00F65B8F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A5E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Bid Bulletin No. (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01</w:t>
            </w:r>
            <w:r w:rsidRPr="00BA5E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93" w:type="dxa"/>
            <w:vMerge w:val="restart"/>
          </w:tcPr>
          <w:p w14:paraId="0401CD4B" w14:textId="0E1361B9" w:rsidR="00F65B8F" w:rsidRPr="00BA5EBD" w:rsidRDefault="00D82784" w:rsidP="00F65B8F">
            <w:pPr>
              <w:pStyle w:val="Header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407A">
              <w:rPr>
                <w:rFonts w:ascii="Arial" w:hAnsi="Arial" w:cs="Arial"/>
                <w:iCs/>
                <w:sz w:val="28"/>
                <w:szCs w:val="28"/>
              </w:rPr>
              <w:object w:dxaOrig="3180" w:dyaOrig="2880" w14:anchorId="2C031A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1.75pt" o:ole="">
                  <v:imagedata r:id="rId7" o:title=""/>
                </v:shape>
                <o:OLEObject Type="Embed" ProgID="MSPhotoEd.3" ShapeID="_x0000_i1025" DrawAspect="Content" ObjectID="_1685280938" r:id="rId8"/>
              </w:object>
            </w:r>
          </w:p>
        </w:tc>
      </w:tr>
      <w:tr w:rsidR="00F65B8F" w:rsidRPr="00BA5EBD" w14:paraId="1A61AFD0" w14:textId="77777777" w:rsidTr="00F65B8F">
        <w:trPr>
          <w:cantSplit/>
          <w:trHeight w:val="344"/>
        </w:trPr>
        <w:tc>
          <w:tcPr>
            <w:tcW w:w="3615" w:type="dxa"/>
            <w:vAlign w:val="center"/>
          </w:tcPr>
          <w:p w14:paraId="6B3B2707" w14:textId="77777777" w:rsidR="00F65B8F" w:rsidRPr="00BA5EBD" w:rsidRDefault="00F65B8F" w:rsidP="00F65B8F">
            <w:pPr>
              <w:pStyle w:val="Header"/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</w:pPr>
            <w:r w:rsidRPr="00BA5EBD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Date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: 11</w:t>
            </w:r>
            <w:r w:rsidRPr="00BA5EBD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 xml:space="preserve"> June, 202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1</w:t>
            </w:r>
          </w:p>
          <w:p w14:paraId="575519B3" w14:textId="77777777" w:rsidR="00F65B8F" w:rsidRPr="00BA5EBD" w:rsidRDefault="00F65B8F" w:rsidP="00F65B8F">
            <w:pPr>
              <w:pStyle w:val="Header"/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</w:pPr>
          </w:p>
          <w:p w14:paraId="76C7C011" w14:textId="77777777" w:rsidR="00F65B8F" w:rsidRPr="00BA5EBD" w:rsidRDefault="00F65B8F" w:rsidP="00F65B8F">
            <w:pPr>
              <w:pStyle w:val="Header"/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9280" w:type="dxa"/>
            <w:vMerge/>
            <w:vAlign w:val="center"/>
          </w:tcPr>
          <w:p w14:paraId="6820366C" w14:textId="77777777" w:rsidR="00F65B8F" w:rsidRPr="00BA5EBD" w:rsidRDefault="00F65B8F" w:rsidP="00F65B8F">
            <w:pPr>
              <w:pStyle w:val="Header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93" w:type="dxa"/>
            <w:vMerge/>
            <w:vAlign w:val="center"/>
          </w:tcPr>
          <w:p w14:paraId="36D4BCF4" w14:textId="77777777" w:rsidR="00F65B8F" w:rsidRPr="00BA5EBD" w:rsidRDefault="00F65B8F" w:rsidP="00F65B8F">
            <w:pPr>
              <w:pStyle w:val="Header"/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65B8F" w:rsidRPr="00BA5EBD" w14:paraId="2B51FC83" w14:textId="77777777" w:rsidTr="00F65B8F">
        <w:trPr>
          <w:cantSplit/>
          <w:trHeight w:val="974"/>
        </w:trPr>
        <w:tc>
          <w:tcPr>
            <w:tcW w:w="15188" w:type="dxa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0A289DE" w14:textId="77777777" w:rsidR="00F65B8F" w:rsidRPr="001047BB" w:rsidRDefault="00F65B8F" w:rsidP="00F65B8F">
            <w:pPr>
              <w:jc w:val="center"/>
              <w:rPr>
                <w:b/>
                <w:szCs w:val="24"/>
                <w:lang w:val="en-GB"/>
              </w:rPr>
            </w:pPr>
            <w:r w:rsidRPr="001047BB">
              <w:rPr>
                <w:b/>
                <w:szCs w:val="24"/>
                <w:lang w:val="en-GB"/>
              </w:rPr>
              <w:t>Procurement Number: AUC/AFMD/W/001</w:t>
            </w:r>
          </w:p>
          <w:p w14:paraId="668FD22D" w14:textId="77777777" w:rsidR="00F65B8F" w:rsidRPr="001047BB" w:rsidRDefault="00F65B8F" w:rsidP="00F65B8F">
            <w:pPr>
              <w:jc w:val="center"/>
              <w:rPr>
                <w:b/>
                <w:szCs w:val="24"/>
                <w:lang w:val="en-GB"/>
              </w:rPr>
            </w:pPr>
          </w:p>
          <w:p w14:paraId="367F01F5" w14:textId="77777777" w:rsidR="00F65B8F" w:rsidRPr="001047BB" w:rsidRDefault="00F65B8F" w:rsidP="00F65B8F">
            <w:pPr>
              <w:jc w:val="center"/>
              <w:rPr>
                <w:b/>
                <w:szCs w:val="24"/>
                <w:lang w:val="en-GB"/>
              </w:rPr>
            </w:pPr>
            <w:r w:rsidRPr="001047BB">
              <w:rPr>
                <w:b/>
                <w:szCs w:val="24"/>
                <w:lang w:val="en-GB"/>
              </w:rPr>
              <w:t>Tender for Construction of the Residence of the Deputy Chairperson of The African Union Commission</w:t>
            </w:r>
          </w:p>
          <w:p w14:paraId="417AE647" w14:textId="77777777" w:rsidR="00F65B8F" w:rsidRPr="00927CB6" w:rsidRDefault="00F65B8F" w:rsidP="00F65B8F">
            <w:pPr>
              <w:autoSpaceDE w:val="0"/>
              <w:autoSpaceDN w:val="0"/>
              <w:spacing w:before="40" w:after="40"/>
              <w:jc w:val="center"/>
              <w:rPr>
                <w:rStyle w:val="Hyperlink"/>
                <w:rFonts w:ascii="Segoe UI" w:hAnsi="Segoe UI" w:cs="Segoe UI"/>
                <w:b/>
                <w:bCs/>
                <w:sz w:val="19"/>
                <w:szCs w:val="19"/>
                <w:u w:val="none"/>
              </w:rPr>
            </w:pPr>
          </w:p>
          <w:p w14:paraId="22E0F634" w14:textId="77777777" w:rsidR="00F65B8F" w:rsidRPr="00BA5EBD" w:rsidRDefault="00F65B8F" w:rsidP="00F65B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0F09AA0" w14:textId="2F317408" w:rsidR="001D2FD0" w:rsidRPr="00BA5EBD" w:rsidRDefault="001D2FD0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7968B22E" w14:textId="4B33619F" w:rsidR="001D2FD0" w:rsidRDefault="001D2FD0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  <w:r w:rsidRPr="00BA5EBD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 xml:space="preserve"> </w:t>
      </w:r>
      <w:r w:rsidR="00BA5EBD" w:rsidRPr="00BA5EBD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To all Bidders:</w:t>
      </w:r>
      <w:r w:rsidR="006355A4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 xml:space="preserve">  See clarification of requests </w:t>
      </w:r>
    </w:p>
    <w:p w14:paraId="0D34F0D3" w14:textId="43077CE2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114EC6B7" w14:textId="162A2171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6951A00C" w14:textId="7B75EECE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76575E1A" w14:textId="10C202A9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7DECC091" w14:textId="7EA47D33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0763F78E" w14:textId="211CB6F7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65A3D3EE" w14:textId="59064620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60BD0C58" w14:textId="4F8F7A30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4E4F64B2" w14:textId="56D6D1A9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0A3627CD" w14:textId="5AA18A0F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023A5033" w14:textId="1223537A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70462378" w14:textId="4DCBB39F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1AB6AC83" w14:textId="6D04D795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6DCF5F98" w14:textId="47933CC9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768FBA84" w14:textId="02F34F72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4B3B74B2" w14:textId="42F8B7EB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5AB48863" w14:textId="5AE12BE2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0B5D68DA" w14:textId="198C2E51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31D998F7" w14:textId="03CE16C6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144C51A5" w14:textId="4EE4E4C2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3E28BAB2" w14:textId="3B8F1ECC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7C9D53AB" w14:textId="3A9FC5FA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1E7ACF3B" w14:textId="77777777" w:rsidR="0003097C" w:rsidRDefault="0003097C" w:rsidP="001D2FD0">
      <w:pPr>
        <w:pStyle w:val="Header"/>
        <w:tabs>
          <w:tab w:val="clear" w:pos="4320"/>
          <w:tab w:val="clear" w:pos="8640"/>
          <w:tab w:val="left" w:pos="960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5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150"/>
        <w:gridCol w:w="11250"/>
        <w:gridCol w:w="270"/>
      </w:tblGrid>
      <w:tr w:rsidR="00B161AD" w:rsidRPr="00BF2284" w14:paraId="56C23FC7" w14:textId="77777777" w:rsidTr="00927CB6">
        <w:trPr>
          <w:trHeight w:val="350"/>
          <w:tblHeader/>
        </w:trPr>
        <w:tc>
          <w:tcPr>
            <w:tcW w:w="445" w:type="dxa"/>
            <w:vAlign w:val="center"/>
          </w:tcPr>
          <w:p w14:paraId="4088888B" w14:textId="77777777" w:rsidR="001D2FD0" w:rsidRPr="00BF2284" w:rsidRDefault="001D2FD0" w:rsidP="00645E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F22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#</w:t>
            </w:r>
          </w:p>
        </w:tc>
        <w:tc>
          <w:tcPr>
            <w:tcW w:w="3150" w:type="dxa"/>
            <w:vAlign w:val="center"/>
          </w:tcPr>
          <w:p w14:paraId="50EB23D2" w14:textId="25DC1CE9" w:rsidR="001D2FD0" w:rsidRPr="00BF2284" w:rsidRDefault="001D2FD0" w:rsidP="00645E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F22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REFERENCE / SECTION </w:t>
            </w:r>
          </w:p>
        </w:tc>
        <w:tc>
          <w:tcPr>
            <w:tcW w:w="11250" w:type="dxa"/>
            <w:vAlign w:val="center"/>
          </w:tcPr>
          <w:p w14:paraId="67CA1BA2" w14:textId="2A03F018" w:rsidR="001D2FD0" w:rsidRPr="00BF2284" w:rsidRDefault="00955B4B" w:rsidP="006355A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F22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Amendment to </w:t>
            </w:r>
            <w:r w:rsidR="00B161AD" w:rsidRPr="00BF22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ITB</w:t>
            </w:r>
          </w:p>
        </w:tc>
        <w:tc>
          <w:tcPr>
            <w:tcW w:w="270" w:type="dxa"/>
            <w:vAlign w:val="center"/>
          </w:tcPr>
          <w:p w14:paraId="4F9308B7" w14:textId="24C61A77" w:rsidR="001D2FD0" w:rsidRPr="00BF2284" w:rsidRDefault="001D2FD0" w:rsidP="00645E7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27CB6" w:rsidRPr="00BF2284" w14:paraId="370E5008" w14:textId="77777777" w:rsidTr="00927CB6">
        <w:trPr>
          <w:trHeight w:val="350"/>
          <w:tblHeader/>
        </w:trPr>
        <w:tc>
          <w:tcPr>
            <w:tcW w:w="445" w:type="dxa"/>
            <w:vAlign w:val="center"/>
          </w:tcPr>
          <w:p w14:paraId="255E4A2E" w14:textId="3B211C12" w:rsidR="00927CB6" w:rsidRPr="00BF2284" w:rsidRDefault="00927CB6" w:rsidP="00927CB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50" w:type="dxa"/>
            <w:vAlign w:val="center"/>
          </w:tcPr>
          <w:p w14:paraId="4A876565" w14:textId="77B02AA6" w:rsidR="00927CB6" w:rsidRPr="00927CB6" w:rsidRDefault="001047BB" w:rsidP="00927CB6">
            <w:pPr>
              <w:autoSpaceDE w:val="0"/>
              <w:autoSpaceDN w:val="0"/>
              <w:spacing w:before="40" w:after="40"/>
              <w:rPr>
                <w:rStyle w:val="Hyperlink"/>
                <w:rFonts w:ascii="Segoe UI" w:hAnsi="Segoe UI" w:cs="Segoe UI"/>
                <w:b/>
                <w:bCs/>
                <w:sz w:val="19"/>
                <w:szCs w:val="19"/>
                <w:u w:val="none"/>
              </w:rPr>
            </w:pPr>
            <w:r>
              <w:rPr>
                <w:rStyle w:val="Hyperlink"/>
                <w:rFonts w:ascii="Segoe UI" w:hAnsi="Segoe UI" w:cs="Segoe UI"/>
                <w:b/>
                <w:bCs/>
                <w:sz w:val="19"/>
                <w:szCs w:val="19"/>
                <w:u w:val="none"/>
              </w:rPr>
              <w:t>Clarification requests from Vendors</w:t>
            </w:r>
          </w:p>
          <w:p w14:paraId="2D509264" w14:textId="77777777" w:rsidR="00927CB6" w:rsidRPr="00927CB6" w:rsidRDefault="00927CB6" w:rsidP="00927CB6">
            <w:pPr>
              <w:autoSpaceDE w:val="0"/>
              <w:autoSpaceDN w:val="0"/>
              <w:spacing w:before="40" w:after="40"/>
              <w:rPr>
                <w:rStyle w:val="Hyperlink"/>
                <w:rFonts w:ascii="Segoe UI" w:hAnsi="Segoe UI" w:cs="Segoe UI"/>
                <w:bCs/>
                <w:sz w:val="19"/>
                <w:szCs w:val="19"/>
                <w:u w:val="none"/>
              </w:rPr>
            </w:pPr>
          </w:p>
        </w:tc>
        <w:tc>
          <w:tcPr>
            <w:tcW w:w="112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8"/>
              <w:gridCol w:w="5174"/>
              <w:gridCol w:w="3914"/>
            </w:tblGrid>
            <w:tr w:rsidR="006355A4" w:rsidRPr="00501924" w14:paraId="03CE70EF" w14:textId="77777777" w:rsidTr="000D68F5">
              <w:trPr>
                <w:trHeight w:val="310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E9F2C3A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5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B706F88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39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37392AC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</w:p>
              </w:tc>
            </w:tr>
            <w:tr w:rsidR="006355A4" w:rsidRPr="00501924" w14:paraId="2313B6CC" w14:textId="77777777" w:rsidTr="000D68F5">
              <w:trPr>
                <w:trHeight w:val="293"/>
              </w:trPr>
              <w:tc>
                <w:tcPr>
                  <w:tcW w:w="95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1CF26E4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</w:rPr>
                  </w:pPr>
                  <w:bookmarkStart w:id="1" w:name="RANGE!A2:C15"/>
                  <w:r w:rsidRPr="00501924">
                    <w:rPr>
                      <w:sz w:val="20"/>
                    </w:rPr>
                    <w:t>R E Q U E S T   F O R   I N F O R M A T I O N   /   C L A R I F I C A T I O N</w:t>
                  </w:r>
                  <w:bookmarkEnd w:id="1"/>
                </w:p>
              </w:tc>
            </w:tr>
            <w:tr w:rsidR="006355A4" w:rsidRPr="00501924" w14:paraId="4E6D2409" w14:textId="77777777" w:rsidTr="000D68F5">
              <w:trPr>
                <w:trHeight w:val="500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6586BE7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93054CF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Client:  African Union Commission</w:t>
                  </w:r>
                </w:p>
              </w:tc>
              <w:tc>
                <w:tcPr>
                  <w:tcW w:w="39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E326582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</w:rPr>
                  </w:pPr>
                </w:p>
              </w:tc>
            </w:tr>
            <w:tr w:rsidR="006355A4" w:rsidRPr="00501924" w14:paraId="42B79D2D" w14:textId="77777777" w:rsidTr="000D68F5">
              <w:trPr>
                <w:trHeight w:val="500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C0C581E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09D517D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Project : Construction of the Residence of the Deputy Chairperson of The African Union Commission</w:t>
                  </w:r>
                </w:p>
              </w:tc>
              <w:tc>
                <w:tcPr>
                  <w:tcW w:w="39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E4BF309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</w:rPr>
                  </w:pPr>
                </w:p>
              </w:tc>
            </w:tr>
            <w:tr w:rsidR="006355A4" w:rsidRPr="00501924" w14:paraId="7D164C85" w14:textId="77777777" w:rsidTr="000D68F5">
              <w:trPr>
                <w:trHeight w:val="500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9159966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CAA8D8F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Procurement Number: AUC/AFMD/W/001</w:t>
                  </w:r>
                </w:p>
              </w:tc>
              <w:tc>
                <w:tcPr>
                  <w:tcW w:w="39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60586EE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Date: 11-June-2021</w:t>
                  </w:r>
                </w:p>
              </w:tc>
            </w:tr>
            <w:tr w:rsidR="006355A4" w:rsidRPr="00501924" w14:paraId="65B6CDB5" w14:textId="77777777" w:rsidTr="000D68F5">
              <w:trPr>
                <w:trHeight w:val="500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B829861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C1CAA10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Bid bulletin No.1</w:t>
                  </w:r>
                </w:p>
              </w:tc>
              <w:tc>
                <w:tcPr>
                  <w:tcW w:w="39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2B50613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0"/>
                    </w:rPr>
                  </w:pPr>
                </w:p>
              </w:tc>
            </w:tr>
            <w:tr w:rsidR="006355A4" w:rsidRPr="00501924" w14:paraId="72388C16" w14:textId="77777777" w:rsidTr="000D68F5">
              <w:trPr>
                <w:trHeight w:val="500"/>
              </w:trPr>
              <w:tc>
                <w:tcPr>
                  <w:tcW w:w="488" w:type="dxa"/>
                  <w:tcBorders>
                    <w:top w:val="nil"/>
                  </w:tcBorders>
                  <w:noWrap/>
                  <w:hideMark/>
                </w:tcPr>
                <w:p w14:paraId="30FE8B8C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5174" w:type="dxa"/>
                  <w:tcBorders>
                    <w:top w:val="nil"/>
                  </w:tcBorders>
                  <w:noWrap/>
                  <w:hideMark/>
                </w:tcPr>
                <w:p w14:paraId="303C37D4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3914" w:type="dxa"/>
                  <w:tcBorders>
                    <w:top w:val="nil"/>
                  </w:tcBorders>
                  <w:noWrap/>
                  <w:hideMark/>
                </w:tcPr>
                <w:p w14:paraId="11367BD0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</w:p>
              </w:tc>
            </w:tr>
            <w:tr w:rsidR="006355A4" w:rsidRPr="00501924" w14:paraId="2B934B24" w14:textId="77777777" w:rsidTr="000D68F5">
              <w:trPr>
                <w:trHeight w:val="645"/>
              </w:trPr>
              <w:tc>
                <w:tcPr>
                  <w:tcW w:w="488" w:type="dxa"/>
                  <w:hideMark/>
                </w:tcPr>
                <w:p w14:paraId="7E632AAA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b/>
                      <w:bCs/>
                      <w:sz w:val="20"/>
                    </w:rPr>
                  </w:pPr>
                  <w:r w:rsidRPr="00501924">
                    <w:rPr>
                      <w:b/>
                      <w:bCs/>
                      <w:sz w:val="20"/>
                    </w:rPr>
                    <w:t>No</w:t>
                  </w:r>
                </w:p>
              </w:tc>
              <w:tc>
                <w:tcPr>
                  <w:tcW w:w="5174" w:type="dxa"/>
                  <w:hideMark/>
                </w:tcPr>
                <w:p w14:paraId="3D68B392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b/>
                      <w:bCs/>
                      <w:sz w:val="20"/>
                    </w:rPr>
                  </w:pPr>
                  <w:r w:rsidRPr="00501924">
                    <w:rPr>
                      <w:b/>
                      <w:bCs/>
                      <w:sz w:val="20"/>
                    </w:rPr>
                    <w:t xml:space="preserve">Request / Clarification Detail </w:t>
                  </w:r>
                </w:p>
              </w:tc>
              <w:tc>
                <w:tcPr>
                  <w:tcW w:w="3914" w:type="dxa"/>
                  <w:noWrap/>
                  <w:hideMark/>
                </w:tcPr>
                <w:p w14:paraId="74BDAC98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b/>
                      <w:bCs/>
                      <w:sz w:val="20"/>
                    </w:rPr>
                  </w:pPr>
                  <w:r w:rsidRPr="00501924">
                    <w:rPr>
                      <w:b/>
                      <w:bCs/>
                      <w:sz w:val="20"/>
                    </w:rPr>
                    <w:t>Response</w:t>
                  </w:r>
                </w:p>
              </w:tc>
            </w:tr>
            <w:tr w:rsidR="006355A4" w:rsidRPr="00501924" w14:paraId="687E1548" w14:textId="77777777" w:rsidTr="000D68F5">
              <w:trPr>
                <w:trHeight w:val="1100"/>
              </w:trPr>
              <w:tc>
                <w:tcPr>
                  <w:tcW w:w="488" w:type="dxa"/>
                  <w:noWrap/>
                  <w:hideMark/>
                </w:tcPr>
                <w:p w14:paraId="4CB66ABC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174" w:type="dxa"/>
                  <w:hideMark/>
                </w:tcPr>
                <w:p w14:paraId="0D299327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Specifications of conduit &amp; wiring works for light points are not included in the BOQ. Please provide the information.</w:t>
                  </w:r>
                </w:p>
              </w:tc>
              <w:tc>
                <w:tcPr>
                  <w:tcW w:w="3914" w:type="dxa"/>
                  <w:hideMark/>
                </w:tcPr>
                <w:p w14:paraId="0EFF0561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Specification of conduits for light points is added as item 10.8.1 highlighted in yellow and red color fonts</w:t>
                  </w:r>
                </w:p>
              </w:tc>
            </w:tr>
            <w:tr w:rsidR="006355A4" w:rsidRPr="00501924" w14:paraId="7E971A5D" w14:textId="77777777" w:rsidTr="000D68F5">
              <w:trPr>
                <w:trHeight w:val="1100"/>
              </w:trPr>
              <w:tc>
                <w:tcPr>
                  <w:tcW w:w="488" w:type="dxa"/>
                  <w:noWrap/>
                  <w:hideMark/>
                </w:tcPr>
                <w:p w14:paraId="48034A17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5174" w:type="dxa"/>
                  <w:hideMark/>
                </w:tcPr>
                <w:p w14:paraId="413E3384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Speciation of conduit &amp; cabling works  for fire alarm detector &amp; sounder points are not included in the BOQ. Please provide the specification.</w:t>
                  </w:r>
                </w:p>
              </w:tc>
              <w:tc>
                <w:tcPr>
                  <w:tcW w:w="3914" w:type="dxa"/>
                  <w:hideMark/>
                </w:tcPr>
                <w:p w14:paraId="0A4B1CA8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specification for conduit and cable for fire alarm and sounder points included as items 10.14.6 &amp; 10.14.7  highlighted in yellow and red color fonts</w:t>
                  </w:r>
                </w:p>
              </w:tc>
            </w:tr>
            <w:tr w:rsidR="006355A4" w:rsidRPr="00501924" w14:paraId="796FDFFB" w14:textId="77777777" w:rsidTr="000D68F5">
              <w:trPr>
                <w:trHeight w:val="1100"/>
              </w:trPr>
              <w:tc>
                <w:tcPr>
                  <w:tcW w:w="488" w:type="dxa"/>
                  <w:noWrap/>
                  <w:hideMark/>
                </w:tcPr>
                <w:p w14:paraId="05DB70FA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5174" w:type="dxa"/>
                  <w:hideMark/>
                </w:tcPr>
                <w:p w14:paraId="4E89DECB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Specification of conduit and cabling works for CC-TV points not included, hence, please specify.</w:t>
                  </w:r>
                </w:p>
              </w:tc>
              <w:tc>
                <w:tcPr>
                  <w:tcW w:w="3914" w:type="dxa"/>
                  <w:hideMark/>
                </w:tcPr>
                <w:p w14:paraId="1A34DF86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Conduit specification and cabling for CC-TV  points included in the boq. Item no.10.16.1 specification given and amended, highlighted  in yellow.</w:t>
                  </w:r>
                </w:p>
              </w:tc>
            </w:tr>
            <w:tr w:rsidR="006355A4" w:rsidRPr="00501924" w14:paraId="2B0022F0" w14:textId="77777777" w:rsidTr="000D68F5">
              <w:trPr>
                <w:trHeight w:val="818"/>
              </w:trPr>
              <w:tc>
                <w:tcPr>
                  <w:tcW w:w="488" w:type="dxa"/>
                  <w:noWrap/>
                  <w:hideMark/>
                </w:tcPr>
                <w:p w14:paraId="53F0AB40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5174" w:type="dxa"/>
                  <w:hideMark/>
                </w:tcPr>
                <w:p w14:paraId="52E694E2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Under the public address system, on BOQ item No. 10.15.2 "ditto 14.01 but with volume control" is specified. However, there is no specification with item no. 14.01. Please clarify.</w:t>
                  </w:r>
                </w:p>
              </w:tc>
              <w:tc>
                <w:tcPr>
                  <w:tcW w:w="3914" w:type="dxa"/>
                  <w:hideMark/>
                </w:tcPr>
                <w:p w14:paraId="72EA8BBF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Corrected as 10.15.1</w:t>
                  </w:r>
                </w:p>
              </w:tc>
            </w:tr>
            <w:tr w:rsidR="006355A4" w:rsidRPr="00501924" w14:paraId="11D924A8" w14:textId="77777777" w:rsidTr="000D68F5">
              <w:trPr>
                <w:trHeight w:val="1100"/>
              </w:trPr>
              <w:tc>
                <w:tcPr>
                  <w:tcW w:w="488" w:type="dxa"/>
                  <w:noWrap/>
                  <w:hideMark/>
                </w:tcPr>
                <w:p w14:paraId="3F49111A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5174" w:type="dxa"/>
                  <w:hideMark/>
                </w:tcPr>
                <w:p w14:paraId="7121E9F5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Access control conduit and cabling works not included in the BoQ. Please clarify.</w:t>
                  </w:r>
                </w:p>
              </w:tc>
              <w:tc>
                <w:tcPr>
                  <w:tcW w:w="3914" w:type="dxa"/>
                  <w:hideMark/>
                </w:tcPr>
                <w:p w14:paraId="3D196233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Conduit specification and cabling for access control  points included in the boq. Item no.10.17.8 specification given and amended, highlighted  in yellow.</w:t>
                  </w:r>
                </w:p>
              </w:tc>
            </w:tr>
            <w:tr w:rsidR="006355A4" w:rsidRPr="00501924" w14:paraId="5528FDF4" w14:textId="77777777" w:rsidTr="000D68F5">
              <w:trPr>
                <w:trHeight w:val="692"/>
              </w:trPr>
              <w:tc>
                <w:tcPr>
                  <w:tcW w:w="488" w:type="dxa"/>
                  <w:noWrap/>
                  <w:hideMark/>
                </w:tcPr>
                <w:p w14:paraId="52600A9C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lastRenderedPageBreak/>
                    <w:t>6</w:t>
                  </w:r>
                </w:p>
              </w:tc>
              <w:tc>
                <w:tcPr>
                  <w:tcW w:w="5174" w:type="dxa"/>
                  <w:hideMark/>
                </w:tcPr>
                <w:p w14:paraId="4983EABF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Lightning prevention system drawing is not included (or earth loop copper cable is not quantified on the spec.), please provide the relevant information.</w:t>
                  </w:r>
                </w:p>
              </w:tc>
              <w:tc>
                <w:tcPr>
                  <w:tcW w:w="3914" w:type="dxa"/>
                  <w:hideMark/>
                </w:tcPr>
                <w:p w14:paraId="64D186B0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See attached drawing</w:t>
                  </w:r>
                </w:p>
              </w:tc>
            </w:tr>
            <w:tr w:rsidR="006355A4" w:rsidRPr="00501924" w14:paraId="4A539E63" w14:textId="77777777" w:rsidTr="000D68F5">
              <w:trPr>
                <w:trHeight w:val="746"/>
              </w:trPr>
              <w:tc>
                <w:tcPr>
                  <w:tcW w:w="488" w:type="dxa"/>
                  <w:noWrap/>
                  <w:hideMark/>
                </w:tcPr>
                <w:p w14:paraId="20A368B0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5174" w:type="dxa"/>
                  <w:hideMark/>
                </w:tcPr>
                <w:p w14:paraId="37F3E2C2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In the Bid Document: ‘Section VI. Contract Data’, the required information are not filled. Hence, please provide us the complete Contract Data.</w:t>
                  </w:r>
                </w:p>
              </w:tc>
              <w:tc>
                <w:tcPr>
                  <w:tcW w:w="3914" w:type="dxa"/>
                  <w:noWrap/>
                  <w:hideMark/>
                </w:tcPr>
                <w:p w14:paraId="224EF682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Refer attached revised  Section VI -populated</w:t>
                  </w:r>
                </w:p>
              </w:tc>
            </w:tr>
            <w:tr w:rsidR="006355A4" w:rsidRPr="00501924" w14:paraId="58ED24BC" w14:textId="77777777" w:rsidTr="000D68F5">
              <w:trPr>
                <w:trHeight w:val="310"/>
              </w:trPr>
              <w:tc>
                <w:tcPr>
                  <w:tcW w:w="488" w:type="dxa"/>
                  <w:noWrap/>
                  <w:hideMark/>
                </w:tcPr>
                <w:p w14:paraId="04F0088C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5174" w:type="dxa"/>
                  <w:hideMark/>
                </w:tcPr>
                <w:p w14:paraId="07848867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Item B 5.1     W20 without quantity</w:t>
                  </w:r>
                </w:p>
              </w:tc>
              <w:tc>
                <w:tcPr>
                  <w:tcW w:w="3914" w:type="dxa"/>
                  <w:noWrap/>
                  <w:hideMark/>
                </w:tcPr>
                <w:p w14:paraId="02718AF9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Qty=1 pc(refer the revised BOQ)</w:t>
                  </w:r>
                </w:p>
              </w:tc>
            </w:tr>
            <w:tr w:rsidR="006355A4" w:rsidRPr="00501924" w14:paraId="15F6F65A" w14:textId="77777777" w:rsidTr="000D68F5">
              <w:trPr>
                <w:trHeight w:val="310"/>
              </w:trPr>
              <w:tc>
                <w:tcPr>
                  <w:tcW w:w="488" w:type="dxa"/>
                  <w:noWrap/>
                  <w:hideMark/>
                </w:tcPr>
                <w:p w14:paraId="1CA71592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5174" w:type="dxa"/>
                  <w:hideMark/>
                </w:tcPr>
                <w:p w14:paraId="50F34147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Bid Submission date extension request</w:t>
                  </w:r>
                </w:p>
              </w:tc>
              <w:tc>
                <w:tcPr>
                  <w:tcW w:w="3914" w:type="dxa"/>
                  <w:noWrap/>
                  <w:hideMark/>
                </w:tcPr>
                <w:p w14:paraId="1F1C2653" w14:textId="77777777" w:rsidR="006355A4" w:rsidRPr="00501924" w:rsidRDefault="006355A4" w:rsidP="00346C26">
                  <w:pPr>
                    <w:framePr w:hSpace="180" w:wrap="around" w:vAnchor="text" w:hAnchor="text" w:xAlign="center" w:y="1"/>
                    <w:suppressOverlap/>
                    <w:rPr>
                      <w:sz w:val="20"/>
                    </w:rPr>
                  </w:pPr>
                  <w:r w:rsidRPr="00501924">
                    <w:rPr>
                      <w:sz w:val="20"/>
                    </w:rPr>
                    <w:t>Will be announced on Monday 14th June 2021</w:t>
                  </w:r>
                </w:p>
              </w:tc>
            </w:tr>
          </w:tbl>
          <w:p w14:paraId="070CCB57" w14:textId="3C612308" w:rsidR="00927CB6" w:rsidRPr="00927CB6" w:rsidRDefault="00927CB6" w:rsidP="00927CB6">
            <w:pPr>
              <w:autoSpaceDE w:val="0"/>
              <w:autoSpaceDN w:val="0"/>
              <w:spacing w:before="40" w:after="40"/>
              <w:rPr>
                <w:rFonts w:ascii="Segoe UI" w:hAnsi="Segoe UI" w:cs="Segoe UI"/>
                <w:b/>
                <w:bCs/>
                <w:color w:val="0000FF"/>
                <w:sz w:val="19"/>
                <w:szCs w:val="19"/>
                <w:u w:val="single"/>
              </w:rPr>
            </w:pPr>
          </w:p>
        </w:tc>
        <w:tc>
          <w:tcPr>
            <w:tcW w:w="270" w:type="dxa"/>
            <w:vAlign w:val="center"/>
          </w:tcPr>
          <w:p w14:paraId="10E18740" w14:textId="77777777" w:rsidR="00927CB6" w:rsidRPr="00BF2284" w:rsidRDefault="00927CB6" w:rsidP="00927CB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047BB" w:rsidRPr="00BF2284" w14:paraId="4170E776" w14:textId="77777777" w:rsidTr="00927CB6">
        <w:trPr>
          <w:trHeight w:val="350"/>
          <w:tblHeader/>
        </w:trPr>
        <w:tc>
          <w:tcPr>
            <w:tcW w:w="445" w:type="dxa"/>
            <w:vAlign w:val="center"/>
          </w:tcPr>
          <w:p w14:paraId="04191744" w14:textId="1FB1D730" w:rsidR="001047BB" w:rsidRDefault="006355A4" w:rsidP="001047B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3150" w:type="dxa"/>
            <w:vAlign w:val="center"/>
          </w:tcPr>
          <w:p w14:paraId="630C7176" w14:textId="77777777" w:rsidR="001047BB" w:rsidRPr="00927CB6" w:rsidRDefault="001047BB" w:rsidP="001047BB">
            <w:pPr>
              <w:autoSpaceDE w:val="0"/>
              <w:autoSpaceDN w:val="0"/>
              <w:spacing w:before="40" w:after="40"/>
              <w:rPr>
                <w:rStyle w:val="Hyperlink"/>
                <w:rFonts w:ascii="Segoe UI" w:hAnsi="Segoe UI" w:cs="Segoe UI"/>
                <w:b/>
                <w:bCs/>
                <w:sz w:val="19"/>
                <w:szCs w:val="19"/>
                <w:u w:val="none"/>
              </w:rPr>
            </w:pPr>
            <w:r w:rsidRPr="00927CB6">
              <w:rPr>
                <w:rStyle w:val="Hyperlink"/>
                <w:rFonts w:ascii="Segoe UI" w:hAnsi="Segoe UI" w:cs="Segoe UI"/>
                <w:b/>
                <w:bCs/>
                <w:sz w:val="19"/>
                <w:szCs w:val="19"/>
                <w:u w:val="none"/>
              </w:rPr>
              <w:t xml:space="preserve">Section </w:t>
            </w:r>
            <w:r>
              <w:rPr>
                <w:rStyle w:val="Hyperlink"/>
                <w:rFonts w:ascii="Segoe UI" w:hAnsi="Segoe UI" w:cs="Segoe UI"/>
                <w:b/>
                <w:bCs/>
                <w:sz w:val="19"/>
                <w:szCs w:val="19"/>
                <w:u w:val="none"/>
              </w:rPr>
              <w:t>VI</w:t>
            </w:r>
            <w:r w:rsidRPr="00927CB6">
              <w:rPr>
                <w:rStyle w:val="Hyperlink"/>
                <w:rFonts w:ascii="Segoe UI" w:hAnsi="Segoe UI" w:cs="Segoe UI"/>
                <w:b/>
                <w:bCs/>
                <w:sz w:val="19"/>
                <w:szCs w:val="19"/>
                <w:u w:val="none"/>
              </w:rPr>
              <w:t xml:space="preserve">. </w:t>
            </w:r>
            <w:r>
              <w:rPr>
                <w:rStyle w:val="Hyperlink"/>
                <w:rFonts w:ascii="Segoe UI" w:hAnsi="Segoe UI" w:cs="Segoe UI"/>
                <w:b/>
                <w:bCs/>
                <w:sz w:val="19"/>
                <w:szCs w:val="19"/>
                <w:u w:val="none"/>
              </w:rPr>
              <w:t>Contract Data</w:t>
            </w:r>
          </w:p>
          <w:p w14:paraId="519E3357" w14:textId="77777777" w:rsidR="001047BB" w:rsidRPr="00927CB6" w:rsidRDefault="001047BB" w:rsidP="001047BB">
            <w:pPr>
              <w:autoSpaceDE w:val="0"/>
              <w:autoSpaceDN w:val="0"/>
              <w:spacing w:before="40" w:after="40"/>
              <w:rPr>
                <w:rStyle w:val="Hyperlink"/>
                <w:rFonts w:ascii="Segoe UI" w:hAnsi="Segoe UI" w:cs="Segoe UI"/>
                <w:b/>
                <w:bCs/>
                <w:sz w:val="19"/>
                <w:szCs w:val="19"/>
                <w:u w:val="none"/>
              </w:rPr>
            </w:pPr>
          </w:p>
        </w:tc>
        <w:tc>
          <w:tcPr>
            <w:tcW w:w="11250" w:type="dxa"/>
          </w:tcPr>
          <w:p w14:paraId="3D246DD1" w14:textId="69EA7975" w:rsidR="001047BB" w:rsidRDefault="001047BB" w:rsidP="001047BB">
            <w:pPr>
              <w:autoSpaceDE w:val="0"/>
              <w:autoSpaceDN w:val="0"/>
              <w:spacing w:before="40" w:after="40"/>
              <w:rPr>
                <w:rStyle w:val="Hyperlink"/>
                <w:u w:val="none"/>
              </w:rPr>
            </w:pPr>
            <w:r>
              <w:rPr>
                <w:rStyle w:val="Hyperlink"/>
                <w:u w:val="none"/>
              </w:rPr>
              <w:t>S</w:t>
            </w:r>
            <w:r>
              <w:rPr>
                <w:rStyle w:val="Hyperlink"/>
              </w:rPr>
              <w:t>ee populated part of Section</w:t>
            </w:r>
            <w:r w:rsidR="006355A4">
              <w:rPr>
                <w:rStyle w:val="Hyperlink"/>
              </w:rPr>
              <w:t xml:space="preserve"> VI  Contract data (</w:t>
            </w:r>
            <w:r>
              <w:rPr>
                <w:rStyle w:val="Hyperlink"/>
              </w:rPr>
              <w:t xml:space="preserve"> Clause 1 to Clause 60</w:t>
            </w:r>
            <w:r w:rsidR="006355A4">
              <w:rPr>
                <w:rStyle w:val="Hyperlink"/>
              </w:rPr>
              <w:t>)</w:t>
            </w:r>
          </w:p>
        </w:tc>
        <w:tc>
          <w:tcPr>
            <w:tcW w:w="270" w:type="dxa"/>
            <w:vAlign w:val="center"/>
          </w:tcPr>
          <w:p w14:paraId="3995C344" w14:textId="77777777" w:rsidR="001047BB" w:rsidRPr="00BF2284" w:rsidRDefault="001047BB" w:rsidP="001047B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55A4" w:rsidRPr="00BF2284" w14:paraId="5C56D3BE" w14:textId="77777777" w:rsidTr="00927CB6">
        <w:trPr>
          <w:trHeight w:val="350"/>
          <w:tblHeader/>
        </w:trPr>
        <w:tc>
          <w:tcPr>
            <w:tcW w:w="445" w:type="dxa"/>
            <w:vAlign w:val="center"/>
          </w:tcPr>
          <w:p w14:paraId="17582BCA" w14:textId="0664F6E2" w:rsidR="006355A4" w:rsidRDefault="006355A4" w:rsidP="006355A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50" w:type="dxa"/>
            <w:vAlign w:val="center"/>
          </w:tcPr>
          <w:p w14:paraId="71ABF7EF" w14:textId="517D4CD5" w:rsidR="006355A4" w:rsidRPr="00927CB6" w:rsidRDefault="006355A4" w:rsidP="006355A4">
            <w:pPr>
              <w:autoSpaceDE w:val="0"/>
              <w:autoSpaceDN w:val="0"/>
              <w:spacing w:before="40" w:after="40"/>
              <w:rPr>
                <w:rStyle w:val="Hyperlink"/>
                <w:rFonts w:ascii="Segoe UI" w:hAnsi="Segoe UI" w:cs="Segoe UI"/>
                <w:b/>
                <w:bCs/>
                <w:sz w:val="19"/>
                <w:szCs w:val="19"/>
                <w:u w:val="none"/>
              </w:rPr>
            </w:pPr>
            <w:r>
              <w:rPr>
                <w:rStyle w:val="Hyperlink"/>
                <w:rFonts w:ascii="Segoe UI" w:hAnsi="Segoe UI" w:cs="Segoe UI"/>
                <w:b/>
                <w:bCs/>
                <w:sz w:val="19"/>
                <w:szCs w:val="19"/>
                <w:u w:val="none"/>
              </w:rPr>
              <w:t>BOQ</w:t>
            </w:r>
          </w:p>
          <w:p w14:paraId="2C94A400" w14:textId="77777777" w:rsidR="006355A4" w:rsidRPr="00927CB6" w:rsidRDefault="006355A4" w:rsidP="006355A4">
            <w:pPr>
              <w:autoSpaceDE w:val="0"/>
              <w:autoSpaceDN w:val="0"/>
              <w:spacing w:before="40" w:after="40"/>
              <w:rPr>
                <w:rStyle w:val="Hyperlink"/>
                <w:rFonts w:ascii="Segoe UI" w:hAnsi="Segoe UI" w:cs="Segoe UI"/>
                <w:b/>
                <w:bCs/>
                <w:sz w:val="19"/>
                <w:szCs w:val="19"/>
                <w:u w:val="none"/>
              </w:rPr>
            </w:pPr>
          </w:p>
        </w:tc>
        <w:tc>
          <w:tcPr>
            <w:tcW w:w="11250" w:type="dxa"/>
          </w:tcPr>
          <w:p w14:paraId="5D644FA4" w14:textId="119BE5EB" w:rsidR="006355A4" w:rsidRDefault="006355A4" w:rsidP="006355A4">
            <w:pPr>
              <w:autoSpaceDE w:val="0"/>
              <w:autoSpaceDN w:val="0"/>
              <w:spacing w:before="40" w:after="40"/>
              <w:rPr>
                <w:rStyle w:val="Hyperlink"/>
                <w:u w:val="none"/>
              </w:rPr>
            </w:pPr>
            <w:r>
              <w:rPr>
                <w:rStyle w:val="Hyperlink"/>
                <w:u w:val="none"/>
              </w:rPr>
              <w:t>S</w:t>
            </w:r>
            <w:r>
              <w:rPr>
                <w:rStyle w:val="Hyperlink"/>
              </w:rPr>
              <w:t>ee Revised BOQ as per requests (Attached)</w:t>
            </w:r>
          </w:p>
        </w:tc>
        <w:tc>
          <w:tcPr>
            <w:tcW w:w="270" w:type="dxa"/>
            <w:vAlign w:val="center"/>
          </w:tcPr>
          <w:p w14:paraId="6C5036E5" w14:textId="77777777" w:rsidR="006355A4" w:rsidRPr="00BF2284" w:rsidRDefault="006355A4" w:rsidP="006355A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55A4" w:rsidRPr="00BF2284" w14:paraId="0DA91924" w14:textId="77777777" w:rsidTr="00927CB6">
        <w:trPr>
          <w:trHeight w:val="350"/>
          <w:tblHeader/>
        </w:trPr>
        <w:tc>
          <w:tcPr>
            <w:tcW w:w="445" w:type="dxa"/>
            <w:vAlign w:val="center"/>
          </w:tcPr>
          <w:p w14:paraId="01B44CEA" w14:textId="24D0224C" w:rsidR="006355A4" w:rsidRDefault="006355A4" w:rsidP="006355A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50" w:type="dxa"/>
            <w:vAlign w:val="center"/>
          </w:tcPr>
          <w:p w14:paraId="7CF75B9C" w14:textId="63CE1109" w:rsidR="006355A4" w:rsidRDefault="006355A4" w:rsidP="006355A4">
            <w:pPr>
              <w:autoSpaceDE w:val="0"/>
              <w:autoSpaceDN w:val="0"/>
              <w:spacing w:before="40" w:after="40"/>
              <w:rPr>
                <w:rStyle w:val="Hyperlink"/>
                <w:rFonts w:ascii="Segoe UI" w:hAnsi="Segoe UI" w:cs="Segoe UI"/>
                <w:b/>
                <w:bCs/>
                <w:sz w:val="19"/>
                <w:szCs w:val="19"/>
                <w:u w:val="none"/>
              </w:rPr>
            </w:pPr>
            <w:r>
              <w:rPr>
                <w:rStyle w:val="Hyperlink"/>
                <w:rFonts w:ascii="Segoe UI" w:hAnsi="Segoe UI" w:cs="Segoe UI"/>
                <w:b/>
                <w:bCs/>
                <w:sz w:val="19"/>
                <w:szCs w:val="19"/>
                <w:u w:val="none"/>
              </w:rPr>
              <w:t>Lightening protection drawing</w:t>
            </w:r>
          </w:p>
        </w:tc>
        <w:tc>
          <w:tcPr>
            <w:tcW w:w="11250" w:type="dxa"/>
          </w:tcPr>
          <w:p w14:paraId="38826F21" w14:textId="04F65393" w:rsidR="006355A4" w:rsidRDefault="006355A4" w:rsidP="006355A4">
            <w:pPr>
              <w:autoSpaceDE w:val="0"/>
              <w:autoSpaceDN w:val="0"/>
              <w:spacing w:before="40" w:after="40"/>
              <w:rPr>
                <w:rStyle w:val="Hyperlink"/>
                <w:u w:val="none"/>
              </w:rPr>
            </w:pPr>
            <w:r>
              <w:rPr>
                <w:rStyle w:val="Hyperlink"/>
                <w:u w:val="none"/>
              </w:rPr>
              <w:t>S</w:t>
            </w:r>
            <w:r>
              <w:rPr>
                <w:rStyle w:val="Hyperlink"/>
              </w:rPr>
              <w:t>ee attached drawing for lightening protection (Attached)</w:t>
            </w:r>
          </w:p>
        </w:tc>
        <w:tc>
          <w:tcPr>
            <w:tcW w:w="270" w:type="dxa"/>
            <w:vAlign w:val="center"/>
          </w:tcPr>
          <w:p w14:paraId="7EEE0E57" w14:textId="77777777" w:rsidR="006355A4" w:rsidRPr="00BF2284" w:rsidRDefault="006355A4" w:rsidP="006355A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04"/>
        <w:gridCol w:w="4304"/>
        <w:gridCol w:w="4304"/>
      </w:tblGrid>
      <w:tr w:rsidR="001D2FD0" w:rsidRPr="00BA5EBD" w14:paraId="6F769182" w14:textId="77777777" w:rsidTr="00645E77">
        <w:trPr>
          <w:trHeight w:val="670"/>
        </w:trPr>
        <w:tc>
          <w:tcPr>
            <w:tcW w:w="4304" w:type="dxa"/>
          </w:tcPr>
          <w:p w14:paraId="0B53342E" w14:textId="3C4931F1" w:rsidR="001D2FD0" w:rsidRPr="00BA5EBD" w:rsidRDefault="001D2FD0" w:rsidP="00645E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04" w:type="dxa"/>
          </w:tcPr>
          <w:p w14:paraId="1205888E" w14:textId="31185CCF" w:rsidR="001D2FD0" w:rsidRPr="00BA5EBD" w:rsidRDefault="0061088E" w:rsidP="0061088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5EBD">
              <w:rPr>
                <w:rFonts w:asciiTheme="minorHAnsi" w:hAnsiTheme="minorHAnsi" w:cstheme="minorHAnsi"/>
                <w:sz w:val="22"/>
                <w:szCs w:val="22"/>
              </w:rPr>
              <w:t>#END#</w:t>
            </w:r>
          </w:p>
          <w:p w14:paraId="795459C4" w14:textId="77777777" w:rsidR="001D2FD0" w:rsidRPr="00BA5EBD" w:rsidRDefault="001D2FD0" w:rsidP="006108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04" w:type="dxa"/>
          </w:tcPr>
          <w:p w14:paraId="3404BE86" w14:textId="77777777" w:rsidR="001D2FD0" w:rsidRPr="00BA5EBD" w:rsidRDefault="001D2FD0" w:rsidP="00645E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5EBD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</w:t>
            </w:r>
          </w:p>
          <w:p w14:paraId="350DDA25" w14:textId="77777777" w:rsidR="001D2FD0" w:rsidRPr="00BA5EBD" w:rsidRDefault="001D2FD0" w:rsidP="00645E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2BA2E7" w14:textId="77777777" w:rsidR="001D2FD0" w:rsidRPr="00BA5EBD" w:rsidRDefault="001D2FD0" w:rsidP="00E85C8E">
      <w:pPr>
        <w:rPr>
          <w:rFonts w:asciiTheme="minorHAnsi" w:hAnsiTheme="minorHAnsi" w:cstheme="minorHAnsi"/>
          <w:sz w:val="22"/>
          <w:szCs w:val="22"/>
        </w:rPr>
      </w:pPr>
    </w:p>
    <w:sectPr w:rsidR="001D2FD0" w:rsidRPr="00BA5EBD" w:rsidSect="0003097C">
      <w:headerReference w:type="default" r:id="rId9"/>
      <w:footerReference w:type="default" r:id="rId10"/>
      <w:pgSz w:w="15840" w:h="12240" w:orient="landscape"/>
      <w:pgMar w:top="1440" w:right="1440" w:bottom="1296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F3898" w14:textId="77777777" w:rsidR="00C65C0A" w:rsidRDefault="00C65C0A" w:rsidP="0003097C">
      <w:r>
        <w:separator/>
      </w:r>
    </w:p>
  </w:endnote>
  <w:endnote w:type="continuationSeparator" w:id="0">
    <w:p w14:paraId="0B588A67" w14:textId="77777777" w:rsidR="00C65C0A" w:rsidRDefault="00C65C0A" w:rsidP="0003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37F9F" w14:textId="77777777" w:rsidR="0003097C" w:rsidRDefault="0003097C" w:rsidP="0003097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E6338" w14:textId="77777777" w:rsidR="00C65C0A" w:rsidRDefault="00C65C0A" w:rsidP="0003097C">
      <w:r>
        <w:separator/>
      </w:r>
    </w:p>
  </w:footnote>
  <w:footnote w:type="continuationSeparator" w:id="0">
    <w:p w14:paraId="6193DF80" w14:textId="77777777" w:rsidR="00C65C0A" w:rsidRDefault="00C65C0A" w:rsidP="00030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14:paraId="1D004F20" w14:textId="77777777" w:rsidR="0003097C" w:rsidRDefault="0003097C">
        <w:pPr>
          <w:pStyle w:val="Header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346C26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346C26">
          <w:rPr>
            <w:b/>
            <w:bCs/>
            <w:noProof/>
          </w:rPr>
          <w:t>3</w:t>
        </w:r>
        <w:r>
          <w:rPr>
            <w:b/>
            <w:bCs/>
            <w:szCs w:val="24"/>
          </w:rPr>
          <w:fldChar w:fldCharType="end"/>
        </w:r>
      </w:p>
    </w:sdtContent>
  </w:sdt>
  <w:p w14:paraId="75B7E4BD" w14:textId="77777777" w:rsidR="0003097C" w:rsidRDefault="000309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D6620"/>
    <w:multiLevelType w:val="hybridMultilevel"/>
    <w:tmpl w:val="7310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709BE"/>
    <w:multiLevelType w:val="hybridMultilevel"/>
    <w:tmpl w:val="12D0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825398">
      <w:numFmt w:val="bullet"/>
      <w:lvlText w:val="•"/>
      <w:lvlJc w:val="left"/>
      <w:pPr>
        <w:ind w:left="1320" w:hanging="870"/>
      </w:pPr>
      <w:rPr>
        <w:rFonts w:ascii="Segoe UI" w:eastAsia="Times New Roman" w:hAnsi="Segoe UI" w:cs="Segoe U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A0083"/>
    <w:multiLevelType w:val="hybridMultilevel"/>
    <w:tmpl w:val="2160BF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6699D"/>
    <w:multiLevelType w:val="hybridMultilevel"/>
    <w:tmpl w:val="E12A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0"/>
    <w:rsid w:val="0003097C"/>
    <w:rsid w:val="00095EE8"/>
    <w:rsid w:val="000F2F6D"/>
    <w:rsid w:val="001047BB"/>
    <w:rsid w:val="001315BB"/>
    <w:rsid w:val="00147C99"/>
    <w:rsid w:val="001922AE"/>
    <w:rsid w:val="001D2FD0"/>
    <w:rsid w:val="001F1744"/>
    <w:rsid w:val="003175E0"/>
    <w:rsid w:val="00346C26"/>
    <w:rsid w:val="003C54AA"/>
    <w:rsid w:val="003D1F91"/>
    <w:rsid w:val="003D20C3"/>
    <w:rsid w:val="0042248E"/>
    <w:rsid w:val="00451120"/>
    <w:rsid w:val="00500BFB"/>
    <w:rsid w:val="005C65E6"/>
    <w:rsid w:val="0061088E"/>
    <w:rsid w:val="006355A4"/>
    <w:rsid w:val="007753CF"/>
    <w:rsid w:val="00866F2E"/>
    <w:rsid w:val="008A7F5D"/>
    <w:rsid w:val="008D6EC0"/>
    <w:rsid w:val="00927CB6"/>
    <w:rsid w:val="00955B4B"/>
    <w:rsid w:val="0097494C"/>
    <w:rsid w:val="00A1356C"/>
    <w:rsid w:val="00A43A6C"/>
    <w:rsid w:val="00AA2D8D"/>
    <w:rsid w:val="00B161AD"/>
    <w:rsid w:val="00B16DA3"/>
    <w:rsid w:val="00BA5EBD"/>
    <w:rsid w:val="00BF2284"/>
    <w:rsid w:val="00BF29F8"/>
    <w:rsid w:val="00C65C0A"/>
    <w:rsid w:val="00D82784"/>
    <w:rsid w:val="00DA6E90"/>
    <w:rsid w:val="00E4014D"/>
    <w:rsid w:val="00E85C8E"/>
    <w:rsid w:val="00EF146D"/>
    <w:rsid w:val="00EF6FF8"/>
    <w:rsid w:val="00F65B8F"/>
    <w:rsid w:val="00F85431"/>
    <w:rsid w:val="00FA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FD20C"/>
  <w15:chartTrackingRefBased/>
  <w15:docId w15:val="{503CAB41-A0B5-4250-9440-539D7AC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C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2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autoRedefine/>
    <w:qFormat/>
    <w:rsid w:val="00AA2D8D"/>
    <w:pPr>
      <w:widowControl w:val="0"/>
      <w:overflowPunct w:val="0"/>
      <w:adjustRightInd w:val="0"/>
      <w:spacing w:before="240"/>
      <w:outlineLvl w:val="5"/>
    </w:pPr>
    <w:rPr>
      <w:rFonts w:eastAsiaTheme="minorEastAsia"/>
      <w:i/>
      <w:kern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2F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FD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1D2FD0"/>
  </w:style>
  <w:style w:type="character" w:styleId="Hyperlink">
    <w:name w:val="Hyperlink"/>
    <w:basedOn w:val="DefaultParagraphFont"/>
    <w:uiPriority w:val="99"/>
    <w:rsid w:val="001D2FD0"/>
    <w:rPr>
      <w:color w:val="0000FF"/>
      <w:u w:val="single"/>
    </w:rPr>
  </w:style>
  <w:style w:type="paragraph" w:customStyle="1" w:styleId="BankNormal">
    <w:name w:val="BankNormal"/>
    <w:basedOn w:val="Normal"/>
    <w:rsid w:val="001D2FD0"/>
    <w:pPr>
      <w:spacing w:after="240"/>
    </w:pPr>
  </w:style>
  <w:style w:type="paragraph" w:customStyle="1" w:styleId="Default">
    <w:name w:val="Default"/>
    <w:rsid w:val="001D2FD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A2D8D"/>
    <w:rPr>
      <w:rFonts w:ascii="Times New Roman" w:eastAsiaTheme="minorEastAsia" w:hAnsi="Times New Roman" w:cs="Times New Roman"/>
      <w:i/>
      <w:kern w:val="28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F2F6D"/>
    <w:pPr>
      <w:ind w:left="720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1F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356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2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imsender4">
    <w:name w:val="im_sender4"/>
    <w:basedOn w:val="DefaultParagraphFont"/>
    <w:rsid w:val="00BF2284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27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30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97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Roweida Mohamed</dc:creator>
  <cp:keywords/>
  <dc:description/>
  <cp:lastModifiedBy>seblu</cp:lastModifiedBy>
  <cp:revision>2</cp:revision>
  <cp:lastPrinted>2018-10-25T11:08:00Z</cp:lastPrinted>
  <dcterms:created xsi:type="dcterms:W3CDTF">2021-06-15T13:49:00Z</dcterms:created>
  <dcterms:modified xsi:type="dcterms:W3CDTF">2021-06-15T13:49:00Z</dcterms:modified>
</cp:coreProperties>
</file>