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3" w:type="dxa"/>
        <w:jc w:val="center"/>
        <w:tblLook w:val="0000" w:firstRow="0" w:lastRow="0" w:firstColumn="0" w:lastColumn="0" w:noHBand="0" w:noVBand="0"/>
      </w:tblPr>
      <w:tblGrid>
        <w:gridCol w:w="3912"/>
        <w:gridCol w:w="1800"/>
        <w:gridCol w:w="3911"/>
      </w:tblGrid>
      <w:tr w:rsidR="00E205B3" w:rsidRPr="00AC740D" w14:paraId="253E04A1" w14:textId="77777777" w:rsidTr="000A64F2">
        <w:trPr>
          <w:cantSplit/>
          <w:trHeight w:val="534"/>
          <w:jc w:val="center"/>
        </w:trPr>
        <w:tc>
          <w:tcPr>
            <w:tcW w:w="3912" w:type="dxa"/>
            <w:vAlign w:val="center"/>
          </w:tcPr>
          <w:p w14:paraId="0DE82EB1" w14:textId="77777777" w:rsidR="00E205B3" w:rsidRPr="00AC740D" w:rsidRDefault="00E205B3" w:rsidP="000A64F2">
            <w:pPr>
              <w:keepNext/>
              <w:jc w:val="center"/>
              <w:outlineLvl w:val="3"/>
              <w:rPr>
                <w:rFonts w:ascii="Arial" w:hAnsi="Arial"/>
                <w:b/>
                <w:bCs/>
                <w:lang w:val="fr-FR"/>
              </w:rPr>
            </w:pPr>
            <w:r w:rsidRPr="00AC740D">
              <w:rPr>
                <w:rFonts w:ascii="Arial" w:hAnsi="Arial"/>
                <w:b/>
                <w:bCs/>
                <w:lang w:val="fr-FR"/>
              </w:rPr>
              <w:t>AFRICAN UNION</w:t>
            </w:r>
          </w:p>
        </w:tc>
        <w:tc>
          <w:tcPr>
            <w:tcW w:w="1800" w:type="dxa"/>
            <w:vMerge w:val="restart"/>
            <w:vAlign w:val="center"/>
          </w:tcPr>
          <w:p w14:paraId="1F53FC5E" w14:textId="77777777" w:rsidR="00E205B3" w:rsidRPr="00AC740D" w:rsidRDefault="00E205B3" w:rsidP="000A64F2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405613C" w14:textId="77777777" w:rsidR="00E205B3" w:rsidRPr="00AC740D" w:rsidRDefault="00E205B3" w:rsidP="000A64F2">
            <w:pPr>
              <w:jc w:val="center"/>
              <w:rPr>
                <w:rFonts w:ascii="Arial" w:hAnsi="Arial" w:cs="Arial"/>
                <w:lang w:val="fr-FR"/>
              </w:rPr>
            </w:pPr>
            <w:r w:rsidRPr="00AC740D"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02CA2C27" wp14:editId="210C803A">
                  <wp:extent cx="746760" cy="632460"/>
                  <wp:effectExtent l="0" t="0" r="0" b="0"/>
                  <wp:docPr id="1" name="Picture 2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vAlign w:val="center"/>
          </w:tcPr>
          <w:p w14:paraId="0D7038C1" w14:textId="77777777" w:rsidR="00E205B3" w:rsidRPr="00AC740D" w:rsidRDefault="00E205B3" w:rsidP="000A64F2">
            <w:pPr>
              <w:keepNext/>
              <w:jc w:val="center"/>
              <w:outlineLvl w:val="3"/>
              <w:rPr>
                <w:rFonts w:ascii="Arial" w:hAnsi="Arial"/>
                <w:b/>
                <w:bCs/>
                <w:lang w:val="fr-FR"/>
              </w:rPr>
            </w:pPr>
            <w:r w:rsidRPr="00AC740D">
              <w:rPr>
                <w:rFonts w:ascii="Arial" w:hAnsi="Arial"/>
                <w:b/>
                <w:bCs/>
                <w:lang w:val="fr-FR"/>
              </w:rPr>
              <w:t>UNION AFRICAINE</w:t>
            </w:r>
          </w:p>
        </w:tc>
      </w:tr>
      <w:tr w:rsidR="00E205B3" w:rsidRPr="00AC740D" w14:paraId="5E3B9454" w14:textId="77777777" w:rsidTr="000A64F2">
        <w:trPr>
          <w:cantSplit/>
          <w:trHeight w:val="674"/>
          <w:jc w:val="center"/>
        </w:trPr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57445706" w14:textId="77777777" w:rsidR="00E205B3" w:rsidRPr="00AC740D" w:rsidRDefault="00E205B3" w:rsidP="000A64F2">
            <w:pPr>
              <w:jc w:val="center"/>
              <w:rPr>
                <w:rFonts w:ascii="Arial" w:hAnsi="Arial" w:cs="Arial"/>
                <w:lang w:val="fr-FR"/>
              </w:rPr>
            </w:pPr>
            <w:r w:rsidRPr="00AC740D">
              <w:rPr>
                <w:rFonts w:ascii="Arial" w:hAnsi="Arial" w:cs="Arial"/>
                <w:lang w:val="fr-FR"/>
              </w:rPr>
              <w:object w:dxaOrig="1815" w:dyaOrig="615" w14:anchorId="77EE5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1.5pt;height:31.5pt" o:ole="">
                  <v:imagedata r:id="rId8" o:title=""/>
                </v:shape>
                <o:OLEObject Type="Embed" ProgID="PBrush" ShapeID="_x0000_i1027" DrawAspect="Content" ObjectID="_1627723065" r:id="rId9"/>
              </w:objec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73CB6668" w14:textId="77777777" w:rsidR="00E205B3" w:rsidRPr="00AC740D" w:rsidRDefault="00E205B3" w:rsidP="000A64F2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vAlign w:val="center"/>
          </w:tcPr>
          <w:p w14:paraId="5D248CD4" w14:textId="77777777" w:rsidR="00E205B3" w:rsidRPr="00AC740D" w:rsidRDefault="00E205B3" w:rsidP="000A64F2">
            <w:pPr>
              <w:keepNext/>
              <w:jc w:val="center"/>
              <w:outlineLvl w:val="3"/>
              <w:rPr>
                <w:rFonts w:ascii="Arial" w:hAnsi="Arial"/>
                <w:b/>
                <w:bCs/>
                <w:lang w:val="en-GB"/>
              </w:rPr>
            </w:pPr>
            <w:r w:rsidRPr="00AC740D">
              <w:rPr>
                <w:rFonts w:ascii="Arial" w:hAnsi="Arial"/>
                <w:b/>
                <w:bCs/>
                <w:lang w:val="en-GB"/>
              </w:rPr>
              <w:t>UNIÃO AFRICANA</w:t>
            </w:r>
          </w:p>
        </w:tc>
      </w:tr>
      <w:tr w:rsidR="00E205B3" w:rsidRPr="00AC740D" w14:paraId="0D2D3ED2" w14:textId="77777777" w:rsidTr="000A64F2">
        <w:trPr>
          <w:cantSplit/>
          <w:trHeight w:val="453"/>
          <w:jc w:val="center"/>
        </w:trPr>
        <w:tc>
          <w:tcPr>
            <w:tcW w:w="9623" w:type="dxa"/>
            <w:gridSpan w:val="3"/>
            <w:tcBorders>
              <w:bottom w:val="single" w:sz="4" w:space="0" w:color="auto"/>
            </w:tcBorders>
          </w:tcPr>
          <w:p w14:paraId="2EB64943" w14:textId="77777777" w:rsidR="00E205B3" w:rsidRPr="00E205B3" w:rsidRDefault="00E205B3" w:rsidP="000A64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205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P. O. Box 3243, Addis Ababa, ETHIOPIA Tel.: Tel:  +251-115- 517 700     Fax:  +251-115- 517844 / 5182523</w:t>
            </w:r>
          </w:p>
          <w:p w14:paraId="222554A7" w14:textId="77777777" w:rsidR="00E205B3" w:rsidRPr="00AC740D" w:rsidRDefault="00E205B3" w:rsidP="000A64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AC740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Website</w:t>
            </w:r>
            <w:proofErr w:type="spellEnd"/>
            <w:r w:rsidRPr="00AC740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: www.au.int</w:t>
            </w:r>
          </w:p>
        </w:tc>
      </w:tr>
    </w:tbl>
    <w:p w14:paraId="1BCFC1F4" w14:textId="77777777" w:rsidR="00E205B3" w:rsidRPr="00AC740D" w:rsidRDefault="00E205B3" w:rsidP="00E205B3">
      <w:pPr>
        <w:tabs>
          <w:tab w:val="center" w:pos="4680"/>
          <w:tab w:val="right" w:pos="9360"/>
        </w:tabs>
        <w:rPr>
          <w:sz w:val="2"/>
          <w:szCs w:val="2"/>
          <w:lang w:val="fr-FR"/>
        </w:rPr>
      </w:pPr>
    </w:p>
    <w:p w14:paraId="0C5061F2" w14:textId="7F866D32" w:rsidR="00E205B3" w:rsidRDefault="00E205B3" w:rsidP="00E205B3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IE25163 - 47/47/34/12</w:t>
      </w:r>
    </w:p>
    <w:p w14:paraId="4A213102" w14:textId="77777777" w:rsidR="00A15B25" w:rsidRPr="00BC2F73" w:rsidRDefault="00A15B25" w:rsidP="00BC2F73">
      <w:pPr>
        <w:jc w:val="center"/>
        <w:rPr>
          <w:rFonts w:ascii="Arial" w:hAnsi="Arial" w:cs="Arial"/>
          <w:sz w:val="22"/>
        </w:rPr>
      </w:pPr>
    </w:p>
    <w:p w14:paraId="63181F88" w14:textId="77777777" w:rsidR="00E205B3" w:rsidRDefault="00E205B3" w:rsidP="00BC2F73">
      <w:pPr>
        <w:ind w:left="284" w:hanging="2"/>
        <w:jc w:val="center"/>
        <w:rPr>
          <w:rFonts w:ascii="Arial" w:hAnsi="Arial" w:cs="Arial"/>
          <w:b/>
        </w:rPr>
      </w:pPr>
    </w:p>
    <w:p w14:paraId="2F7E94BA" w14:textId="77777777" w:rsidR="00E205B3" w:rsidRDefault="00E205B3" w:rsidP="00BC2F73">
      <w:pPr>
        <w:ind w:left="284" w:hanging="2"/>
        <w:jc w:val="center"/>
        <w:rPr>
          <w:rFonts w:ascii="Arial" w:hAnsi="Arial" w:cs="Arial"/>
          <w:b/>
        </w:rPr>
      </w:pPr>
    </w:p>
    <w:p w14:paraId="7661F19D" w14:textId="38DA5165" w:rsidR="00A15B25" w:rsidRPr="00E205B3" w:rsidRDefault="00BC2F73" w:rsidP="00BC2F73">
      <w:pPr>
        <w:ind w:left="284" w:hanging="2"/>
        <w:jc w:val="center"/>
        <w:rPr>
          <w:rFonts w:ascii="Arial" w:hAnsi="Arial" w:cs="Arial"/>
          <w:b/>
        </w:rPr>
      </w:pPr>
      <w:r w:rsidRPr="00E205B3">
        <w:rPr>
          <w:rFonts w:ascii="Arial" w:hAnsi="Arial" w:cs="Arial"/>
          <w:b/>
        </w:rPr>
        <w:t>DEPARTAMENTO DE INFRA-ESTRUTURAS E ENERGIA</w:t>
      </w:r>
    </w:p>
    <w:p w14:paraId="267F16B6" w14:textId="77777777" w:rsidR="00A15B25" w:rsidRPr="00E205B3" w:rsidRDefault="00F83F87" w:rsidP="00BC2F73">
      <w:pPr>
        <w:ind w:left="284" w:hanging="2"/>
        <w:jc w:val="center"/>
        <w:rPr>
          <w:rFonts w:ascii="Arial" w:hAnsi="Arial" w:cs="Arial"/>
          <w:b/>
        </w:rPr>
      </w:pPr>
      <w:proofErr w:type="gramStart"/>
      <w:r w:rsidRPr="00E205B3">
        <w:rPr>
          <w:rFonts w:ascii="Arial" w:hAnsi="Arial" w:cs="Arial"/>
          <w:b/>
        </w:rPr>
        <w:t>E</w:t>
      </w:r>
      <w:proofErr w:type="gramEnd"/>
    </w:p>
    <w:p w14:paraId="74971590" w14:textId="2A715A9F" w:rsidR="00A15B25" w:rsidRPr="00E205B3" w:rsidRDefault="00F83F87" w:rsidP="00BC2F73">
      <w:pPr>
        <w:ind w:left="284" w:hanging="2"/>
        <w:jc w:val="center"/>
        <w:rPr>
          <w:rFonts w:ascii="Arial" w:hAnsi="Arial" w:cs="Arial"/>
          <w:b/>
        </w:rPr>
      </w:pPr>
      <w:r w:rsidRPr="00E205B3">
        <w:rPr>
          <w:rFonts w:ascii="Arial" w:hAnsi="Arial" w:cs="Arial"/>
          <w:b/>
        </w:rPr>
        <w:t>DEPARTAMENTO DE INFORMAÇÃO E COMUNICAÇÃO</w:t>
      </w:r>
    </w:p>
    <w:p w14:paraId="63232029" w14:textId="77777777" w:rsidR="00A15B25" w:rsidRPr="00E205B3" w:rsidRDefault="00A15B25" w:rsidP="00BC2F73">
      <w:pPr>
        <w:ind w:left="284" w:hanging="2"/>
        <w:jc w:val="center"/>
        <w:rPr>
          <w:rFonts w:ascii="Arial" w:hAnsi="Arial" w:cs="Arial"/>
          <w:b/>
        </w:rPr>
      </w:pPr>
    </w:p>
    <w:p w14:paraId="55959FA2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6819E26A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440FF12C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32A3F7B5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5762A29C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7E051BED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250D4A76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7A025638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46B29FB3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4DA56B85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5E1AB0D2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767DAF2C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4EB6298A" w14:textId="77777777" w:rsidR="00A15B25" w:rsidRPr="00E205B3" w:rsidRDefault="00A15B25" w:rsidP="00BC2F73">
      <w:pPr>
        <w:jc w:val="center"/>
        <w:rPr>
          <w:rFonts w:ascii="Arial" w:hAnsi="Arial" w:cs="Arial"/>
        </w:rPr>
      </w:pPr>
    </w:p>
    <w:p w14:paraId="4F84ABD6" w14:textId="39A5EF65" w:rsidR="00A15B25" w:rsidRPr="00E205B3" w:rsidRDefault="00BC2F73" w:rsidP="00BC2F73">
      <w:pPr>
        <w:ind w:left="284" w:hanging="2"/>
        <w:jc w:val="center"/>
        <w:rPr>
          <w:rFonts w:ascii="Arial" w:hAnsi="Arial" w:cs="Arial"/>
          <w:b/>
          <w:sz w:val="28"/>
          <w:szCs w:val="28"/>
        </w:rPr>
      </w:pPr>
      <w:r w:rsidRPr="00E205B3">
        <w:rPr>
          <w:rFonts w:ascii="Arial" w:hAnsi="Arial" w:cs="Arial"/>
          <w:b/>
          <w:sz w:val="28"/>
          <w:szCs w:val="28"/>
        </w:rPr>
        <w:t>DOCUMENTO DE SÍNTESE SOBRE A ORGANIZAÇÃO DA TERCEIRA SESSÃO DO COMITÉ</w:t>
      </w:r>
      <w:r w:rsidR="00F83F87" w:rsidRPr="00E205B3">
        <w:rPr>
          <w:rFonts w:ascii="Arial" w:hAnsi="Arial" w:cs="Arial"/>
          <w:b/>
          <w:sz w:val="28"/>
          <w:szCs w:val="28"/>
        </w:rPr>
        <w:t xml:space="preserve"> TÉCNICO ESPECIALIZADO (CTE) </w:t>
      </w:r>
      <w:r w:rsidRPr="00E205B3">
        <w:rPr>
          <w:rFonts w:ascii="Arial" w:hAnsi="Arial" w:cs="Arial"/>
          <w:b/>
          <w:sz w:val="28"/>
          <w:szCs w:val="28"/>
        </w:rPr>
        <w:t>D</w:t>
      </w:r>
      <w:r w:rsidR="00F83F87" w:rsidRPr="00E205B3">
        <w:rPr>
          <w:rFonts w:ascii="Arial" w:hAnsi="Arial" w:cs="Arial"/>
          <w:b/>
          <w:sz w:val="28"/>
          <w:szCs w:val="28"/>
        </w:rPr>
        <w:t>E COMUNICAÇÃO E TIC</w:t>
      </w:r>
    </w:p>
    <w:p w14:paraId="2FC118F8" w14:textId="77777777" w:rsidR="00A15B25" w:rsidRPr="00E205B3" w:rsidRDefault="00A15B25" w:rsidP="00BC2F73">
      <w:pPr>
        <w:ind w:left="284" w:hanging="2"/>
        <w:jc w:val="center"/>
        <w:rPr>
          <w:rFonts w:ascii="Arial" w:hAnsi="Arial" w:cs="Arial"/>
          <w:b/>
          <w:sz w:val="28"/>
          <w:szCs w:val="28"/>
        </w:rPr>
      </w:pPr>
    </w:p>
    <w:p w14:paraId="1DE7AEF9" w14:textId="74174495" w:rsidR="00A15B25" w:rsidRPr="00E205B3" w:rsidRDefault="00F83F87" w:rsidP="00BC2F73">
      <w:pPr>
        <w:ind w:left="284" w:hanging="2"/>
        <w:jc w:val="center"/>
        <w:rPr>
          <w:rFonts w:ascii="Arial" w:hAnsi="Arial" w:cs="Arial"/>
          <w:b/>
          <w:sz w:val="28"/>
          <w:szCs w:val="28"/>
        </w:rPr>
      </w:pPr>
      <w:r w:rsidRPr="00E205B3">
        <w:rPr>
          <w:rFonts w:ascii="Arial" w:hAnsi="Arial" w:cs="Arial"/>
          <w:b/>
          <w:sz w:val="28"/>
          <w:szCs w:val="28"/>
        </w:rPr>
        <w:t>Adis Abeba (Etiópia), 16</w:t>
      </w:r>
      <w:r w:rsidR="00814019">
        <w:rPr>
          <w:rFonts w:ascii="Arial" w:hAnsi="Arial" w:cs="Arial"/>
          <w:b/>
          <w:sz w:val="28"/>
          <w:szCs w:val="28"/>
        </w:rPr>
        <w:t xml:space="preserve"> </w:t>
      </w:r>
      <w:r w:rsidRPr="00E205B3">
        <w:rPr>
          <w:rFonts w:ascii="Arial" w:hAnsi="Arial" w:cs="Arial"/>
          <w:b/>
          <w:sz w:val="28"/>
          <w:szCs w:val="28"/>
        </w:rPr>
        <w:t>-</w:t>
      </w:r>
      <w:r w:rsidR="00814019">
        <w:rPr>
          <w:rFonts w:ascii="Arial" w:hAnsi="Arial" w:cs="Arial"/>
          <w:b/>
          <w:sz w:val="28"/>
          <w:szCs w:val="28"/>
        </w:rPr>
        <w:t xml:space="preserve"> </w:t>
      </w:r>
      <w:r w:rsidRPr="00E205B3">
        <w:rPr>
          <w:rFonts w:ascii="Arial" w:hAnsi="Arial" w:cs="Arial"/>
          <w:b/>
          <w:sz w:val="28"/>
          <w:szCs w:val="28"/>
        </w:rPr>
        <w:t xml:space="preserve">20 de </w:t>
      </w:r>
      <w:r w:rsidR="00BC2F73" w:rsidRPr="00E205B3">
        <w:rPr>
          <w:rFonts w:ascii="Arial" w:hAnsi="Arial" w:cs="Arial"/>
          <w:b/>
          <w:sz w:val="28"/>
          <w:szCs w:val="28"/>
        </w:rPr>
        <w:t xml:space="preserve">Setembro </w:t>
      </w:r>
      <w:r w:rsidRPr="00E205B3">
        <w:rPr>
          <w:rFonts w:ascii="Arial" w:hAnsi="Arial" w:cs="Arial"/>
          <w:b/>
          <w:sz w:val="28"/>
          <w:szCs w:val="28"/>
        </w:rPr>
        <w:t>de 2019</w:t>
      </w:r>
    </w:p>
    <w:p w14:paraId="65E614B6" w14:textId="77777777" w:rsidR="00A15B25" w:rsidRPr="00E205B3" w:rsidRDefault="00A15B25" w:rsidP="00BC2F73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PT"/>
        </w:rPr>
        <w:sectPr w:rsidR="00A15B25" w:rsidRPr="00E205B3" w:rsidSect="00E205B3">
          <w:headerReference w:type="default" r:id="rId10"/>
          <w:type w:val="continuous"/>
          <w:pgSz w:w="11906" w:h="16838" w:code="9"/>
          <w:pgMar w:top="1440" w:right="1296" w:bottom="1440" w:left="1440" w:header="706" w:footer="706" w:gutter="0"/>
          <w:pgNumType w:start="1"/>
          <w:cols w:space="708"/>
          <w:titlePg/>
          <w:docGrid w:linePitch="360"/>
        </w:sectPr>
      </w:pPr>
    </w:p>
    <w:p w14:paraId="6220ABFF" w14:textId="0D35D982" w:rsidR="00A15B25" w:rsidRDefault="00F83F87" w:rsidP="00814019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205B3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Introdução </w:t>
      </w:r>
    </w:p>
    <w:p w14:paraId="1846F643" w14:textId="77777777" w:rsidR="00814019" w:rsidRPr="00E205B3" w:rsidRDefault="00814019" w:rsidP="00814019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2F8A37D1" w14:textId="761FD7A1" w:rsidR="00814019" w:rsidRDefault="00F83F87" w:rsidP="00814019">
      <w:pPr>
        <w:pStyle w:val="BodyText2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05B3">
        <w:rPr>
          <w:rFonts w:ascii="Arial" w:hAnsi="Arial" w:cs="Arial"/>
        </w:rPr>
        <w:t xml:space="preserve">Os Comités Técnicos Especializados (CTE), que constituem um importante órgão técnico da UA, </w:t>
      </w:r>
      <w:r w:rsidR="00BC2F73" w:rsidRPr="00E205B3">
        <w:rPr>
          <w:rFonts w:ascii="Arial" w:hAnsi="Arial" w:cs="Arial"/>
        </w:rPr>
        <w:t xml:space="preserve">foram </w:t>
      </w:r>
      <w:r w:rsidRPr="00E205B3">
        <w:rPr>
          <w:rFonts w:ascii="Arial" w:hAnsi="Arial" w:cs="Arial"/>
        </w:rPr>
        <w:t>estabelecidos nos termos do Artigo 25</w:t>
      </w:r>
      <w:r w:rsidR="00BC2F73" w:rsidRPr="00E205B3">
        <w:rPr>
          <w:rFonts w:ascii="Arial" w:hAnsi="Arial" w:cs="Arial"/>
        </w:rPr>
        <w:t xml:space="preserve">.º </w:t>
      </w:r>
      <w:r w:rsidRPr="00E205B3">
        <w:rPr>
          <w:rFonts w:ascii="Arial" w:hAnsi="Arial" w:cs="Arial"/>
        </w:rPr>
        <w:t xml:space="preserve">do Tratado da Comunidade Económica Africana (Tratado de Abuja); Com a transformação da OUA em UA, os </w:t>
      </w:r>
      <w:r w:rsidR="00BC2F73" w:rsidRPr="00E205B3">
        <w:rPr>
          <w:rFonts w:ascii="Arial" w:hAnsi="Arial" w:cs="Arial"/>
        </w:rPr>
        <w:t>CTE</w:t>
      </w:r>
      <w:r w:rsidRPr="00E205B3">
        <w:rPr>
          <w:rFonts w:ascii="Arial" w:hAnsi="Arial" w:cs="Arial"/>
        </w:rPr>
        <w:t xml:space="preserve"> foram transportados pelo Acto Constitutivo da União Africana nos termos dos Artigos 14</w:t>
      </w:r>
      <w:r w:rsidR="00BC2F73" w:rsidRPr="00E205B3">
        <w:rPr>
          <w:rFonts w:ascii="Arial" w:hAnsi="Arial" w:cs="Arial"/>
        </w:rPr>
        <w:t>.º</w:t>
      </w:r>
      <w:r w:rsidRPr="00E205B3">
        <w:rPr>
          <w:rFonts w:ascii="Arial" w:hAnsi="Arial" w:cs="Arial"/>
        </w:rPr>
        <w:t xml:space="preserve"> a 16</w:t>
      </w:r>
      <w:r w:rsidR="00BC2F73" w:rsidRPr="00E205B3">
        <w:rPr>
          <w:rFonts w:ascii="Arial" w:hAnsi="Arial" w:cs="Arial"/>
        </w:rPr>
        <w:t>.º</w:t>
      </w:r>
      <w:r w:rsidRPr="00E205B3">
        <w:rPr>
          <w:rFonts w:ascii="Arial" w:hAnsi="Arial" w:cs="Arial"/>
        </w:rPr>
        <w:t xml:space="preserve">. </w:t>
      </w:r>
    </w:p>
    <w:p w14:paraId="2AD37095" w14:textId="77777777" w:rsidR="00814019" w:rsidRPr="00814019" w:rsidRDefault="00814019" w:rsidP="00814019">
      <w:pPr>
        <w:pStyle w:val="BodyText2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0C92D3B5" w14:textId="3D186049" w:rsidR="00814019" w:rsidRDefault="00BB2C3E" w:rsidP="00814019">
      <w:pPr>
        <w:pStyle w:val="BodyText2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05B3">
        <w:rPr>
          <w:rFonts w:ascii="Arial" w:hAnsi="Arial" w:cs="Arial"/>
        </w:rPr>
        <w:t>Na sequência da Decisão da</w:t>
      </w:r>
      <w:r w:rsidR="00F83F87" w:rsidRPr="00E205B3">
        <w:rPr>
          <w:rFonts w:ascii="Arial" w:hAnsi="Arial" w:cs="Arial"/>
        </w:rPr>
        <w:t xml:space="preserve"> </w:t>
      </w:r>
      <w:r w:rsidRPr="00E205B3">
        <w:rPr>
          <w:rFonts w:ascii="Arial" w:hAnsi="Arial" w:cs="Arial"/>
        </w:rPr>
        <w:t>Conferência</w:t>
      </w:r>
      <w:r w:rsidR="00F83F87" w:rsidRPr="00E205B3">
        <w:rPr>
          <w:rFonts w:ascii="Arial" w:hAnsi="Arial" w:cs="Arial"/>
        </w:rPr>
        <w:t xml:space="preserve"> da UA</w:t>
      </w:r>
      <w:r w:rsidRPr="00E205B3">
        <w:rPr>
          <w:rFonts w:ascii="Arial" w:hAnsi="Arial" w:cs="Arial"/>
        </w:rPr>
        <w:t xml:space="preserve">, com a </w:t>
      </w:r>
      <w:r w:rsidR="00F83F87" w:rsidRPr="00E205B3">
        <w:rPr>
          <w:rFonts w:ascii="Arial" w:hAnsi="Arial" w:cs="Arial"/>
        </w:rPr>
        <w:t>refer</w:t>
      </w:r>
      <w:r w:rsidRPr="00E205B3">
        <w:rPr>
          <w:rFonts w:ascii="Arial" w:hAnsi="Arial" w:cs="Arial"/>
        </w:rPr>
        <w:t>ê</w:t>
      </w:r>
      <w:r w:rsidR="00F83F87" w:rsidRPr="00E205B3">
        <w:rPr>
          <w:rFonts w:ascii="Arial" w:hAnsi="Arial" w:cs="Arial"/>
        </w:rPr>
        <w:t>ncia</w:t>
      </w:r>
      <w:r w:rsidRPr="00E205B3">
        <w:rPr>
          <w:rFonts w:ascii="Arial" w:hAnsi="Arial" w:cs="Arial"/>
        </w:rPr>
        <w:t xml:space="preserve"> </w:t>
      </w:r>
      <w:r w:rsidR="00F83F87" w:rsidRPr="00E205B3">
        <w:rPr>
          <w:rFonts w:ascii="Arial" w:hAnsi="Arial" w:cs="Arial"/>
        </w:rPr>
        <w:t>Assembly</w:t>
      </w:r>
      <w:r w:rsidRPr="00E205B3">
        <w:rPr>
          <w:rFonts w:ascii="Arial" w:hAnsi="Arial" w:cs="Arial"/>
        </w:rPr>
        <w:t>/</w:t>
      </w:r>
      <w:r w:rsidR="00F83F87" w:rsidRPr="00E205B3">
        <w:rPr>
          <w:rFonts w:ascii="Arial" w:hAnsi="Arial" w:cs="Arial"/>
        </w:rPr>
        <w:t>AU</w:t>
      </w:r>
      <w:r w:rsidRPr="00E205B3">
        <w:rPr>
          <w:rFonts w:ascii="Arial" w:hAnsi="Arial" w:cs="Arial"/>
        </w:rPr>
        <w:t>/</w:t>
      </w:r>
      <w:r w:rsidR="00F83F87" w:rsidRPr="00E205B3">
        <w:rPr>
          <w:rFonts w:ascii="Arial" w:hAnsi="Arial" w:cs="Arial"/>
        </w:rPr>
        <w:t>Dec.227 (XII)</w:t>
      </w:r>
      <w:r w:rsidRPr="00E205B3">
        <w:rPr>
          <w:rFonts w:ascii="Arial" w:hAnsi="Arial" w:cs="Arial"/>
        </w:rPr>
        <w:t xml:space="preserve">, </w:t>
      </w:r>
      <w:r w:rsidR="00D93127" w:rsidRPr="00E205B3">
        <w:rPr>
          <w:rFonts w:ascii="Arial" w:hAnsi="Arial" w:cs="Arial"/>
        </w:rPr>
        <w:t>a</w:t>
      </w:r>
      <w:r w:rsidR="00F83F87" w:rsidRPr="00E205B3">
        <w:rPr>
          <w:rFonts w:ascii="Arial" w:hAnsi="Arial" w:cs="Arial"/>
        </w:rPr>
        <w:t xml:space="preserve"> </w:t>
      </w:r>
      <w:r w:rsidR="00D93127" w:rsidRPr="00E205B3">
        <w:rPr>
          <w:rFonts w:ascii="Arial" w:hAnsi="Arial" w:cs="Arial"/>
        </w:rPr>
        <w:t>reconfiguração d</w:t>
      </w:r>
      <w:r w:rsidR="00F83F87" w:rsidRPr="00E205B3">
        <w:rPr>
          <w:rFonts w:ascii="Arial" w:hAnsi="Arial" w:cs="Arial"/>
        </w:rPr>
        <w:t xml:space="preserve">os CTE existentes, o CTE </w:t>
      </w:r>
      <w:r w:rsidR="00D93127" w:rsidRPr="00E205B3">
        <w:rPr>
          <w:rFonts w:ascii="Arial" w:hAnsi="Arial" w:cs="Arial"/>
        </w:rPr>
        <w:t>d</w:t>
      </w:r>
      <w:r w:rsidR="00F83F87" w:rsidRPr="00E205B3">
        <w:rPr>
          <w:rFonts w:ascii="Arial" w:hAnsi="Arial" w:cs="Arial"/>
        </w:rPr>
        <w:t xml:space="preserve">e Tecnologias de Comunicação e Informação denominado </w:t>
      </w:r>
      <w:r w:rsidR="00D93127" w:rsidRPr="00E205B3">
        <w:rPr>
          <w:rFonts w:ascii="Arial" w:hAnsi="Arial" w:cs="Arial"/>
        </w:rPr>
        <w:t>Comité</w:t>
      </w:r>
      <w:r w:rsidR="00F83F87" w:rsidRPr="00E205B3">
        <w:rPr>
          <w:rFonts w:ascii="Arial" w:hAnsi="Arial" w:cs="Arial"/>
        </w:rPr>
        <w:t xml:space="preserve"> de Comunicação e TIC (CCICT) foi estabelecido como um dos catorze </w:t>
      </w:r>
      <w:r w:rsidR="00D93127" w:rsidRPr="00E205B3">
        <w:rPr>
          <w:rFonts w:ascii="Arial" w:hAnsi="Arial" w:cs="Arial"/>
        </w:rPr>
        <w:t>(14) Comité</w:t>
      </w:r>
      <w:r w:rsidR="00F83F87" w:rsidRPr="00E205B3">
        <w:rPr>
          <w:rFonts w:ascii="Arial" w:hAnsi="Arial" w:cs="Arial"/>
        </w:rPr>
        <w:t>s criados para trabalhar em estreita colaboração com os vários departamentos da Comissão (CUA)</w:t>
      </w:r>
      <w:r w:rsidR="00D93127" w:rsidRPr="00E205B3">
        <w:rPr>
          <w:rFonts w:ascii="Arial" w:hAnsi="Arial" w:cs="Arial"/>
        </w:rPr>
        <w:t>, de modo a fazer contribuições</w:t>
      </w:r>
      <w:r w:rsidR="00F83F87" w:rsidRPr="00E205B3">
        <w:rPr>
          <w:rFonts w:ascii="Arial" w:hAnsi="Arial" w:cs="Arial"/>
        </w:rPr>
        <w:t xml:space="preserve"> bem informados </w:t>
      </w:r>
      <w:r w:rsidR="00D93127" w:rsidRPr="00E205B3">
        <w:rPr>
          <w:rFonts w:ascii="Arial" w:hAnsi="Arial" w:cs="Arial"/>
        </w:rPr>
        <w:t>nas</w:t>
      </w:r>
      <w:r w:rsidR="00F83F87" w:rsidRPr="00E205B3">
        <w:rPr>
          <w:rFonts w:ascii="Arial" w:hAnsi="Arial" w:cs="Arial"/>
        </w:rPr>
        <w:t xml:space="preserve"> suas áreas de especialização ao trabalho do Conselho Executivo. </w:t>
      </w:r>
      <w:r w:rsidR="00D93127" w:rsidRPr="00E205B3">
        <w:rPr>
          <w:rFonts w:ascii="Arial" w:hAnsi="Arial" w:cs="Arial"/>
        </w:rPr>
        <w:t>Prevê-se igualmente</w:t>
      </w:r>
      <w:r w:rsidR="00F83F87" w:rsidRPr="00E205B3">
        <w:rPr>
          <w:rFonts w:ascii="Arial" w:hAnsi="Arial" w:cs="Arial"/>
        </w:rPr>
        <w:t xml:space="preserve"> que o </w:t>
      </w:r>
      <w:r w:rsidR="00D93127" w:rsidRPr="00E205B3">
        <w:rPr>
          <w:rFonts w:ascii="Arial" w:hAnsi="Arial" w:cs="Arial"/>
        </w:rPr>
        <w:t>Comité</w:t>
      </w:r>
      <w:r w:rsidR="00F83F87" w:rsidRPr="00E205B3">
        <w:rPr>
          <w:rFonts w:ascii="Arial" w:hAnsi="Arial" w:cs="Arial"/>
        </w:rPr>
        <w:t xml:space="preserve"> </w:t>
      </w:r>
      <w:r w:rsidR="00D93127" w:rsidRPr="00E205B3">
        <w:rPr>
          <w:rFonts w:ascii="Arial" w:hAnsi="Arial" w:cs="Arial"/>
        </w:rPr>
        <w:t>est</w:t>
      </w:r>
      <w:r w:rsidR="00F83F87" w:rsidRPr="00E205B3">
        <w:rPr>
          <w:rFonts w:ascii="Arial" w:hAnsi="Arial" w:cs="Arial"/>
        </w:rPr>
        <w:t>eja envolvido n</w:t>
      </w:r>
      <w:r w:rsidR="00D93127" w:rsidRPr="00E205B3">
        <w:rPr>
          <w:rFonts w:ascii="Arial" w:hAnsi="Arial" w:cs="Arial"/>
        </w:rPr>
        <w:t>a</w:t>
      </w:r>
      <w:r w:rsidR="00F83F87" w:rsidRPr="00E205B3">
        <w:rPr>
          <w:rFonts w:ascii="Arial" w:hAnsi="Arial" w:cs="Arial"/>
        </w:rPr>
        <w:t xml:space="preserve"> </w:t>
      </w:r>
      <w:r w:rsidR="00D93127" w:rsidRPr="00E205B3">
        <w:rPr>
          <w:rFonts w:ascii="Arial" w:hAnsi="Arial" w:cs="Arial"/>
        </w:rPr>
        <w:t xml:space="preserve">monitorização </w:t>
      </w:r>
      <w:r w:rsidR="00F83F87" w:rsidRPr="00E205B3">
        <w:rPr>
          <w:rFonts w:ascii="Arial" w:hAnsi="Arial" w:cs="Arial"/>
        </w:rPr>
        <w:t>do desenvolvimento e implementação d</w:t>
      </w:r>
      <w:r w:rsidR="00D93127" w:rsidRPr="00E205B3">
        <w:rPr>
          <w:rFonts w:ascii="Arial" w:hAnsi="Arial" w:cs="Arial"/>
        </w:rPr>
        <w:t>e</w:t>
      </w:r>
      <w:r w:rsidR="00F83F87" w:rsidRPr="00E205B3">
        <w:rPr>
          <w:rFonts w:ascii="Arial" w:hAnsi="Arial" w:cs="Arial"/>
        </w:rPr>
        <w:t xml:space="preserve"> programa</w:t>
      </w:r>
      <w:r w:rsidR="00D93127" w:rsidRPr="00E205B3">
        <w:rPr>
          <w:rFonts w:ascii="Arial" w:hAnsi="Arial" w:cs="Arial"/>
        </w:rPr>
        <w:t>s</w:t>
      </w:r>
      <w:r w:rsidR="00F83F87" w:rsidRPr="00E205B3">
        <w:rPr>
          <w:rFonts w:ascii="Arial" w:hAnsi="Arial" w:cs="Arial"/>
        </w:rPr>
        <w:t xml:space="preserve"> pela CUA e </w:t>
      </w:r>
      <w:r w:rsidR="00D93127" w:rsidRPr="00E205B3">
        <w:rPr>
          <w:rFonts w:ascii="Arial" w:hAnsi="Arial" w:cs="Arial"/>
        </w:rPr>
        <w:t xml:space="preserve">pelas </w:t>
      </w:r>
      <w:r w:rsidR="00F83F87" w:rsidRPr="00E205B3">
        <w:rPr>
          <w:rFonts w:ascii="Arial" w:hAnsi="Arial" w:cs="Arial"/>
        </w:rPr>
        <w:t>Comunidades Econ</w:t>
      </w:r>
      <w:r w:rsidR="00D93127" w:rsidRPr="00E205B3">
        <w:rPr>
          <w:rFonts w:ascii="Arial" w:hAnsi="Arial" w:cs="Arial"/>
        </w:rPr>
        <w:t>ó</w:t>
      </w:r>
      <w:r w:rsidR="00F83F87" w:rsidRPr="00E205B3">
        <w:rPr>
          <w:rFonts w:ascii="Arial" w:hAnsi="Arial" w:cs="Arial"/>
        </w:rPr>
        <w:t>micas Regionais (</w:t>
      </w:r>
      <w:r w:rsidR="00D93127" w:rsidRPr="00E205B3">
        <w:rPr>
          <w:rFonts w:ascii="Arial" w:hAnsi="Arial" w:cs="Arial"/>
        </w:rPr>
        <w:t>CER</w:t>
      </w:r>
      <w:r w:rsidR="00F83F87" w:rsidRPr="00E205B3">
        <w:rPr>
          <w:rFonts w:ascii="Arial" w:hAnsi="Arial" w:cs="Arial"/>
        </w:rPr>
        <w:t>) em nome do Conselho Executivo.</w:t>
      </w:r>
    </w:p>
    <w:p w14:paraId="6B32A317" w14:textId="77777777" w:rsidR="00814019" w:rsidRPr="00814019" w:rsidRDefault="00814019" w:rsidP="00814019">
      <w:pPr>
        <w:pStyle w:val="BodyText2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4C010322" w14:textId="494B049E" w:rsidR="00A15B25" w:rsidRDefault="00F83F87" w:rsidP="00814019">
      <w:pPr>
        <w:pStyle w:val="BodyText2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E205B3">
        <w:rPr>
          <w:rFonts w:ascii="Arial" w:hAnsi="Arial" w:cs="Arial"/>
        </w:rPr>
        <w:t>As primeira</w:t>
      </w:r>
      <w:proofErr w:type="gramEnd"/>
      <w:r w:rsidRPr="00E205B3">
        <w:rPr>
          <w:rFonts w:ascii="Arial" w:hAnsi="Arial" w:cs="Arial"/>
        </w:rPr>
        <w:t xml:space="preserve"> e segunda sessões ordinárias do </w:t>
      </w:r>
      <w:r w:rsidR="00D93127" w:rsidRPr="00E205B3">
        <w:rPr>
          <w:rFonts w:ascii="Arial" w:hAnsi="Arial" w:cs="Arial"/>
        </w:rPr>
        <w:t>Comité</w:t>
      </w:r>
      <w:r w:rsidRPr="00E205B3">
        <w:rPr>
          <w:rFonts w:ascii="Arial" w:hAnsi="Arial" w:cs="Arial"/>
        </w:rPr>
        <w:t xml:space="preserve"> aconteceram em </w:t>
      </w:r>
      <w:r w:rsidR="00D93127" w:rsidRPr="00E205B3">
        <w:rPr>
          <w:rFonts w:ascii="Arial" w:hAnsi="Arial" w:cs="Arial"/>
        </w:rPr>
        <w:t>S</w:t>
      </w:r>
      <w:r w:rsidRPr="00E205B3">
        <w:rPr>
          <w:rFonts w:ascii="Arial" w:hAnsi="Arial" w:cs="Arial"/>
        </w:rPr>
        <w:t xml:space="preserve">etembro de 2015 e </w:t>
      </w:r>
      <w:r w:rsidR="00D93127" w:rsidRPr="00E205B3">
        <w:rPr>
          <w:rFonts w:ascii="Arial" w:hAnsi="Arial" w:cs="Arial"/>
        </w:rPr>
        <w:t xml:space="preserve">Novembro </w:t>
      </w:r>
      <w:r w:rsidRPr="00E205B3">
        <w:rPr>
          <w:rFonts w:ascii="Arial" w:hAnsi="Arial" w:cs="Arial"/>
        </w:rPr>
        <w:t xml:space="preserve">de 2017, respectivamente. De acordo com as disposições do Regulamento Interno que </w:t>
      </w:r>
      <w:r w:rsidR="00D93127" w:rsidRPr="00E205B3">
        <w:rPr>
          <w:rFonts w:ascii="Arial" w:hAnsi="Arial" w:cs="Arial"/>
        </w:rPr>
        <w:t>as sessões do</w:t>
      </w:r>
      <w:r w:rsidRPr="00E205B3">
        <w:rPr>
          <w:rFonts w:ascii="Arial" w:hAnsi="Arial" w:cs="Arial"/>
        </w:rPr>
        <w:t xml:space="preserve"> </w:t>
      </w:r>
      <w:r w:rsidR="00D93127" w:rsidRPr="00E205B3">
        <w:rPr>
          <w:rFonts w:ascii="Arial" w:hAnsi="Arial" w:cs="Arial"/>
        </w:rPr>
        <w:t>CTE</w:t>
      </w:r>
      <w:r w:rsidRPr="00E205B3">
        <w:rPr>
          <w:rFonts w:ascii="Arial" w:hAnsi="Arial" w:cs="Arial"/>
        </w:rPr>
        <w:t xml:space="preserve"> deve</w:t>
      </w:r>
      <w:r w:rsidR="00D93127" w:rsidRPr="00E205B3">
        <w:rPr>
          <w:rFonts w:ascii="Arial" w:hAnsi="Arial" w:cs="Arial"/>
        </w:rPr>
        <w:t>m</w:t>
      </w:r>
      <w:r w:rsidRPr="00E205B3">
        <w:rPr>
          <w:rFonts w:ascii="Arial" w:hAnsi="Arial" w:cs="Arial"/>
        </w:rPr>
        <w:t xml:space="preserve"> ser organizad</w:t>
      </w:r>
      <w:r w:rsidR="00D93127" w:rsidRPr="00E205B3">
        <w:rPr>
          <w:rFonts w:ascii="Arial" w:hAnsi="Arial" w:cs="Arial"/>
        </w:rPr>
        <w:t>as</w:t>
      </w:r>
      <w:r w:rsidRPr="00E205B3">
        <w:rPr>
          <w:rFonts w:ascii="Arial" w:hAnsi="Arial" w:cs="Arial"/>
        </w:rPr>
        <w:t xml:space="preserve"> a cada dois</w:t>
      </w:r>
      <w:r w:rsidR="00D93127" w:rsidRPr="00E205B3">
        <w:rPr>
          <w:rFonts w:ascii="Arial" w:hAnsi="Arial" w:cs="Arial"/>
        </w:rPr>
        <w:t xml:space="preserve"> (2)</w:t>
      </w:r>
      <w:r w:rsidRPr="00E205B3">
        <w:rPr>
          <w:rFonts w:ascii="Arial" w:hAnsi="Arial" w:cs="Arial"/>
        </w:rPr>
        <w:t xml:space="preserve"> anos, a </w:t>
      </w:r>
      <w:r w:rsidR="00D93127" w:rsidRPr="00E205B3">
        <w:rPr>
          <w:rFonts w:ascii="Arial" w:hAnsi="Arial" w:cs="Arial"/>
        </w:rPr>
        <w:t>terceira</w:t>
      </w:r>
      <w:r w:rsidRPr="00E205B3">
        <w:rPr>
          <w:rFonts w:ascii="Arial" w:hAnsi="Arial" w:cs="Arial"/>
        </w:rPr>
        <w:t xml:space="preserve"> sessão ordinária deve ser realizada em 2019. </w:t>
      </w:r>
      <w:r w:rsidR="00D93127" w:rsidRPr="00E205B3">
        <w:rPr>
          <w:rFonts w:ascii="Arial" w:hAnsi="Arial" w:cs="Arial"/>
        </w:rPr>
        <w:t xml:space="preserve">Em 2016, </w:t>
      </w:r>
      <w:r w:rsidRPr="00E205B3">
        <w:rPr>
          <w:rFonts w:ascii="Arial" w:hAnsi="Arial" w:cs="Arial"/>
        </w:rPr>
        <w:t>foi organizada</w:t>
      </w:r>
      <w:r w:rsidR="00D93127" w:rsidRPr="00E205B3">
        <w:rPr>
          <w:rFonts w:ascii="Arial" w:hAnsi="Arial" w:cs="Arial"/>
        </w:rPr>
        <w:t xml:space="preserve"> uma sessão extraordinária</w:t>
      </w:r>
      <w:r w:rsidRPr="00E205B3">
        <w:rPr>
          <w:rFonts w:ascii="Arial" w:hAnsi="Arial" w:cs="Arial"/>
        </w:rPr>
        <w:t>.</w:t>
      </w:r>
    </w:p>
    <w:p w14:paraId="06581BCB" w14:textId="77777777" w:rsidR="00814019" w:rsidRPr="00E205B3" w:rsidRDefault="00814019" w:rsidP="00814019">
      <w:pPr>
        <w:pStyle w:val="BodyText2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41DB21BE" w14:textId="4AD6BDB2" w:rsidR="00A15B25" w:rsidRDefault="00C60316" w:rsidP="00814019">
      <w:pPr>
        <w:pStyle w:val="BodyText2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05B3">
        <w:rPr>
          <w:rFonts w:ascii="Arial" w:hAnsi="Arial" w:cs="Arial"/>
        </w:rPr>
        <w:t>O presente</w:t>
      </w:r>
      <w:r w:rsidR="00F83F87" w:rsidRPr="00E205B3">
        <w:rPr>
          <w:rFonts w:ascii="Arial" w:hAnsi="Arial" w:cs="Arial"/>
        </w:rPr>
        <w:t xml:space="preserve"> documento</w:t>
      </w:r>
      <w:r w:rsidRPr="00E205B3">
        <w:rPr>
          <w:rFonts w:ascii="Arial" w:hAnsi="Arial" w:cs="Arial"/>
        </w:rPr>
        <w:t xml:space="preserve"> de síntese</w:t>
      </w:r>
      <w:r w:rsidR="00F83F87" w:rsidRPr="00E205B3">
        <w:rPr>
          <w:rFonts w:ascii="Arial" w:hAnsi="Arial" w:cs="Arial"/>
        </w:rPr>
        <w:t xml:space="preserve"> tem como obje</w:t>
      </w:r>
      <w:r w:rsidRPr="00E205B3">
        <w:rPr>
          <w:rFonts w:ascii="Arial" w:hAnsi="Arial" w:cs="Arial"/>
        </w:rPr>
        <w:t>c</w:t>
      </w:r>
      <w:r w:rsidR="00F83F87" w:rsidRPr="00E205B3">
        <w:rPr>
          <w:rFonts w:ascii="Arial" w:hAnsi="Arial" w:cs="Arial"/>
        </w:rPr>
        <w:t xml:space="preserve">tivo fornecer informações substanciais sobre as modalidades de organização da reunião </w:t>
      </w:r>
      <w:r w:rsidRPr="00E205B3">
        <w:rPr>
          <w:rFonts w:ascii="Arial" w:hAnsi="Arial" w:cs="Arial"/>
        </w:rPr>
        <w:t>agend</w:t>
      </w:r>
      <w:r w:rsidR="00F83F87" w:rsidRPr="00E205B3">
        <w:rPr>
          <w:rFonts w:ascii="Arial" w:hAnsi="Arial" w:cs="Arial"/>
        </w:rPr>
        <w:t xml:space="preserve">ada, incluindo </w:t>
      </w:r>
      <w:r w:rsidRPr="00E205B3">
        <w:rPr>
          <w:rFonts w:ascii="Arial" w:hAnsi="Arial" w:cs="Arial"/>
        </w:rPr>
        <w:t xml:space="preserve">os </w:t>
      </w:r>
      <w:r w:rsidR="00F83F87" w:rsidRPr="00E205B3">
        <w:rPr>
          <w:rFonts w:ascii="Arial" w:hAnsi="Arial" w:cs="Arial"/>
        </w:rPr>
        <w:t>obje</w:t>
      </w:r>
      <w:r w:rsidRPr="00E205B3">
        <w:rPr>
          <w:rFonts w:ascii="Arial" w:hAnsi="Arial" w:cs="Arial"/>
        </w:rPr>
        <w:t>c</w:t>
      </w:r>
      <w:r w:rsidR="00F83F87" w:rsidRPr="00E205B3">
        <w:rPr>
          <w:rFonts w:ascii="Arial" w:hAnsi="Arial" w:cs="Arial"/>
        </w:rPr>
        <w:t xml:space="preserve">tivos, </w:t>
      </w:r>
      <w:r w:rsidRPr="00E205B3">
        <w:rPr>
          <w:rFonts w:ascii="Arial" w:hAnsi="Arial" w:cs="Arial"/>
        </w:rPr>
        <w:t xml:space="preserve">a </w:t>
      </w:r>
      <w:r w:rsidR="00F83F87" w:rsidRPr="00E205B3">
        <w:rPr>
          <w:rFonts w:ascii="Arial" w:hAnsi="Arial" w:cs="Arial"/>
        </w:rPr>
        <w:t xml:space="preserve">agenda, </w:t>
      </w:r>
      <w:r w:rsidRPr="00E205B3">
        <w:rPr>
          <w:rFonts w:ascii="Arial" w:hAnsi="Arial" w:cs="Arial"/>
        </w:rPr>
        <w:t xml:space="preserve">a </w:t>
      </w:r>
      <w:r w:rsidR="00F83F87" w:rsidRPr="00E205B3">
        <w:rPr>
          <w:rFonts w:ascii="Arial" w:hAnsi="Arial" w:cs="Arial"/>
        </w:rPr>
        <w:t xml:space="preserve">data, </w:t>
      </w:r>
      <w:r w:rsidRPr="00E205B3">
        <w:rPr>
          <w:rFonts w:ascii="Arial" w:hAnsi="Arial" w:cs="Arial"/>
        </w:rPr>
        <w:t xml:space="preserve">o </w:t>
      </w:r>
      <w:r w:rsidR="00F83F87" w:rsidRPr="00E205B3">
        <w:rPr>
          <w:rFonts w:ascii="Arial" w:hAnsi="Arial" w:cs="Arial"/>
        </w:rPr>
        <w:t xml:space="preserve">local, </w:t>
      </w:r>
      <w:r w:rsidRPr="00E205B3">
        <w:rPr>
          <w:rFonts w:ascii="Arial" w:hAnsi="Arial" w:cs="Arial"/>
        </w:rPr>
        <w:t xml:space="preserve">os </w:t>
      </w:r>
      <w:r w:rsidR="00F83F87" w:rsidRPr="00E205B3">
        <w:rPr>
          <w:rFonts w:ascii="Arial" w:hAnsi="Arial" w:cs="Arial"/>
        </w:rPr>
        <w:t xml:space="preserve">resultados </w:t>
      </w:r>
      <w:r w:rsidRPr="00E205B3">
        <w:rPr>
          <w:rFonts w:ascii="Arial" w:hAnsi="Arial" w:cs="Arial"/>
        </w:rPr>
        <w:t>previst</w:t>
      </w:r>
      <w:r w:rsidR="00F83F87" w:rsidRPr="00E205B3">
        <w:rPr>
          <w:rFonts w:ascii="Arial" w:hAnsi="Arial" w:cs="Arial"/>
        </w:rPr>
        <w:t xml:space="preserve">os e </w:t>
      </w:r>
      <w:r w:rsidRPr="00E205B3">
        <w:rPr>
          <w:rFonts w:ascii="Arial" w:hAnsi="Arial" w:cs="Arial"/>
        </w:rPr>
        <w:t xml:space="preserve">a </w:t>
      </w:r>
      <w:r w:rsidR="00F83F87" w:rsidRPr="00E205B3">
        <w:rPr>
          <w:rFonts w:ascii="Arial" w:hAnsi="Arial" w:cs="Arial"/>
        </w:rPr>
        <w:t>participação.</w:t>
      </w:r>
    </w:p>
    <w:p w14:paraId="0C1136E9" w14:textId="77777777" w:rsidR="00814019" w:rsidRPr="00E205B3" w:rsidRDefault="00814019" w:rsidP="00814019">
      <w:pPr>
        <w:pStyle w:val="BodyText2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03C3537E" w14:textId="27B036CB" w:rsidR="00814019" w:rsidRDefault="00F83F87" w:rsidP="0081401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  <w:proofErr w:type="spellStart"/>
      <w:r w:rsidRPr="00E205B3">
        <w:rPr>
          <w:rFonts w:ascii="Arial" w:hAnsi="Arial" w:cs="Arial"/>
          <w:b/>
          <w:sz w:val="24"/>
          <w:szCs w:val="24"/>
          <w:lang w:val="pt-PT"/>
        </w:rPr>
        <w:t>Objectivos</w:t>
      </w:r>
      <w:proofErr w:type="spellEnd"/>
    </w:p>
    <w:p w14:paraId="2E32D5CD" w14:textId="77777777" w:rsidR="00814019" w:rsidRPr="00814019" w:rsidRDefault="00814019" w:rsidP="00814019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5327824F" w14:textId="08E170B3" w:rsidR="00A15B25" w:rsidRDefault="00F83F87" w:rsidP="00814019">
      <w:pPr>
        <w:pStyle w:val="BodyText2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05B3">
        <w:rPr>
          <w:rFonts w:ascii="Arial" w:hAnsi="Arial" w:cs="Arial"/>
        </w:rPr>
        <w:t>De acordo com seu mandato, os principais obje</w:t>
      </w:r>
      <w:r w:rsidR="008E1989" w:rsidRPr="00E205B3">
        <w:rPr>
          <w:rFonts w:ascii="Arial" w:hAnsi="Arial" w:cs="Arial"/>
        </w:rPr>
        <w:t>c</w:t>
      </w:r>
      <w:r w:rsidRPr="00E205B3">
        <w:rPr>
          <w:rFonts w:ascii="Arial" w:hAnsi="Arial" w:cs="Arial"/>
        </w:rPr>
        <w:t>tivos da terceira sessão ordinária d</w:t>
      </w:r>
      <w:r w:rsidR="008E1989" w:rsidRPr="00E205B3">
        <w:rPr>
          <w:rFonts w:ascii="Arial" w:hAnsi="Arial" w:cs="Arial"/>
        </w:rPr>
        <w:t>o</w:t>
      </w:r>
      <w:r w:rsidRPr="00E205B3">
        <w:rPr>
          <w:rFonts w:ascii="Arial" w:hAnsi="Arial" w:cs="Arial"/>
        </w:rPr>
        <w:t xml:space="preserve"> CCICT são os seguintes:</w:t>
      </w:r>
    </w:p>
    <w:p w14:paraId="6F40DAF5" w14:textId="77777777" w:rsidR="00814019" w:rsidRPr="00E205B3" w:rsidRDefault="00814019" w:rsidP="00814019">
      <w:pPr>
        <w:pStyle w:val="BodyText2"/>
        <w:tabs>
          <w:tab w:val="left" w:pos="720"/>
        </w:tabs>
        <w:spacing w:after="0" w:line="240" w:lineRule="auto"/>
        <w:ind w:left="1260" w:hanging="540"/>
        <w:jc w:val="both"/>
        <w:rPr>
          <w:rFonts w:ascii="Arial" w:hAnsi="Arial" w:cs="Arial"/>
        </w:rPr>
      </w:pPr>
    </w:p>
    <w:p w14:paraId="0FB167E3" w14:textId="415E4762" w:rsidR="00A15B25" w:rsidRDefault="008E1989" w:rsidP="008140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Elabo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rar </w:t>
      </w:r>
      <w:r w:rsidR="00362E02" w:rsidRPr="00E205B3">
        <w:rPr>
          <w:rFonts w:ascii="Arial" w:hAnsi="Arial" w:cs="Arial"/>
          <w:sz w:val="24"/>
          <w:szCs w:val="24"/>
          <w:lang w:val="pt-PT"/>
        </w:rPr>
        <w:t xml:space="preserve">os </w:t>
      </w:r>
      <w:r w:rsidRPr="00E205B3">
        <w:rPr>
          <w:rFonts w:ascii="Arial" w:hAnsi="Arial" w:cs="Arial"/>
          <w:sz w:val="24"/>
          <w:szCs w:val="24"/>
          <w:lang w:val="pt-PT"/>
        </w:rPr>
        <w:t>project</w:t>
      </w:r>
      <w:r w:rsidR="00F83F87" w:rsidRPr="00E205B3">
        <w:rPr>
          <w:rFonts w:ascii="Arial" w:hAnsi="Arial" w:cs="Arial"/>
          <w:sz w:val="24"/>
          <w:szCs w:val="24"/>
          <w:lang w:val="pt-PT"/>
        </w:rPr>
        <w:t>os e programas da União e submetê-los ao Conselho Executivo;</w:t>
      </w:r>
    </w:p>
    <w:p w14:paraId="65DC919F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126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23EB245E" w14:textId="76BD84BB" w:rsidR="00A15B25" w:rsidRDefault="00362E02" w:rsidP="008140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Garantir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 a supervisão, o acompanhamento e a avaliação da implementação dos programas e decisões ado</w:t>
      </w:r>
      <w:r w:rsidRPr="00E205B3">
        <w:rPr>
          <w:rFonts w:ascii="Arial" w:hAnsi="Arial" w:cs="Arial"/>
          <w:sz w:val="24"/>
          <w:szCs w:val="24"/>
          <w:lang w:val="pt-PT"/>
        </w:rPr>
        <w:t>p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tados pelos 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Órgãos </w:t>
      </w:r>
      <w:r w:rsidR="00F83F87" w:rsidRPr="00E205B3">
        <w:rPr>
          <w:rFonts w:ascii="Arial" w:hAnsi="Arial" w:cs="Arial"/>
          <w:sz w:val="24"/>
          <w:szCs w:val="24"/>
          <w:lang w:val="pt-PT"/>
        </w:rPr>
        <w:t>da União;</w:t>
      </w:r>
    </w:p>
    <w:p w14:paraId="6D228C4A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0EDEE6C5" w14:textId="5F99DF9C" w:rsidR="00A15B25" w:rsidRDefault="00362E02" w:rsidP="008140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Garantir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 a coordenação e harmonização de </w:t>
      </w:r>
      <w:r w:rsidR="008E1989" w:rsidRPr="00E205B3">
        <w:rPr>
          <w:rFonts w:ascii="Arial" w:hAnsi="Arial" w:cs="Arial"/>
          <w:sz w:val="24"/>
          <w:szCs w:val="24"/>
          <w:lang w:val="pt-PT"/>
        </w:rPr>
        <w:t>project</w:t>
      </w:r>
      <w:r w:rsidR="00F83F87" w:rsidRPr="00E205B3">
        <w:rPr>
          <w:rFonts w:ascii="Arial" w:hAnsi="Arial" w:cs="Arial"/>
          <w:sz w:val="24"/>
          <w:szCs w:val="24"/>
          <w:lang w:val="pt-PT"/>
        </w:rPr>
        <w:t>os e programas da União;</w:t>
      </w:r>
    </w:p>
    <w:p w14:paraId="59CB73B3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126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1847C506" w14:textId="11AA20A8" w:rsidR="00A15B25" w:rsidRDefault="00F83F87" w:rsidP="008140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 xml:space="preserve">Apresentar ao Conselho Executivo, por </w:t>
      </w:r>
      <w:r w:rsidR="00362E02" w:rsidRPr="00E205B3">
        <w:rPr>
          <w:rFonts w:ascii="Arial" w:hAnsi="Arial" w:cs="Arial"/>
          <w:sz w:val="24"/>
          <w:szCs w:val="24"/>
          <w:lang w:val="pt-PT"/>
        </w:rPr>
        <w:t>iniciativa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 própria ou a pedido dos relatórios e recomendações do</w:t>
      </w:r>
      <w:r w:rsidR="00362E02" w:rsidRPr="00E205B3">
        <w:rPr>
          <w:rFonts w:ascii="Arial" w:hAnsi="Arial" w:cs="Arial"/>
          <w:sz w:val="24"/>
          <w:szCs w:val="24"/>
          <w:lang w:val="pt-PT"/>
        </w:rPr>
        <w:t xml:space="preserve"> </w:t>
      </w:r>
      <w:r w:rsidRPr="00E205B3">
        <w:rPr>
          <w:rFonts w:ascii="Arial" w:hAnsi="Arial" w:cs="Arial"/>
          <w:sz w:val="24"/>
          <w:szCs w:val="24"/>
          <w:lang w:val="pt-PT"/>
        </w:rPr>
        <w:t>Conselho Executivo, sobre a implementação dos programas da UA;</w:t>
      </w:r>
    </w:p>
    <w:p w14:paraId="52EAD5EB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145E262A" w14:textId="5E81986C" w:rsidR="00A15B25" w:rsidRPr="00E205B3" w:rsidRDefault="00F83F87" w:rsidP="008140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 xml:space="preserve">Desempenhar quaisquer outras funções que lhe sejam atribuídas com o objectivo de </w:t>
      </w:r>
      <w:r w:rsidR="00362E02" w:rsidRPr="00E205B3">
        <w:rPr>
          <w:rFonts w:ascii="Arial" w:hAnsi="Arial" w:cs="Arial"/>
          <w:sz w:val="24"/>
          <w:szCs w:val="24"/>
          <w:lang w:val="pt-PT"/>
        </w:rPr>
        <w:t>garantir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 a implementação das disposições do Acto Constitutivo da União Africana;</w:t>
      </w:r>
    </w:p>
    <w:p w14:paraId="7AEAC876" w14:textId="5DBFB923" w:rsidR="00A15B25" w:rsidRDefault="00362E02" w:rsidP="008140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Proceder a apreciação d</w:t>
      </w:r>
      <w:r w:rsidR="00F83F87" w:rsidRPr="00E205B3">
        <w:rPr>
          <w:rFonts w:ascii="Arial" w:hAnsi="Arial" w:cs="Arial"/>
          <w:sz w:val="24"/>
          <w:szCs w:val="24"/>
          <w:lang w:val="pt-PT"/>
        </w:rPr>
        <w:t>o</w:t>
      </w:r>
      <w:r w:rsidRPr="00E205B3">
        <w:rPr>
          <w:rFonts w:ascii="Arial" w:hAnsi="Arial" w:cs="Arial"/>
          <w:sz w:val="24"/>
          <w:szCs w:val="24"/>
          <w:lang w:val="pt-PT"/>
        </w:rPr>
        <w:t>s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 progresso</w:t>
      </w:r>
      <w:r w:rsidRPr="00E205B3">
        <w:rPr>
          <w:rFonts w:ascii="Arial" w:hAnsi="Arial" w:cs="Arial"/>
          <w:sz w:val="24"/>
          <w:szCs w:val="24"/>
          <w:lang w:val="pt-PT"/>
        </w:rPr>
        <w:t>s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 </w:t>
      </w:r>
      <w:r w:rsidRPr="00E205B3">
        <w:rPr>
          <w:rFonts w:ascii="Arial" w:hAnsi="Arial" w:cs="Arial"/>
          <w:sz w:val="24"/>
          <w:szCs w:val="24"/>
          <w:lang w:val="pt-PT"/>
        </w:rPr>
        <w:t>registados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 na implementação e </w:t>
      </w:r>
      <w:r w:rsidRPr="00E205B3">
        <w:rPr>
          <w:rFonts w:ascii="Arial" w:hAnsi="Arial" w:cs="Arial"/>
          <w:sz w:val="24"/>
          <w:szCs w:val="24"/>
          <w:lang w:val="pt-PT"/>
        </w:rPr>
        <w:t>a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 </w:t>
      </w:r>
      <w:r w:rsidRPr="00E205B3">
        <w:rPr>
          <w:rFonts w:ascii="Arial" w:hAnsi="Arial" w:cs="Arial"/>
          <w:sz w:val="24"/>
          <w:szCs w:val="24"/>
          <w:lang w:val="pt-PT"/>
        </w:rPr>
        <w:t>via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 a seguir </w:t>
      </w:r>
      <w:r w:rsidRPr="00E205B3">
        <w:rPr>
          <w:rFonts w:ascii="Arial" w:hAnsi="Arial" w:cs="Arial"/>
          <w:sz w:val="24"/>
          <w:szCs w:val="24"/>
          <w:lang w:val="pt-PT"/>
        </w:rPr>
        <w:t>em relação a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os seguintes </w:t>
      </w:r>
      <w:proofErr w:type="spellStart"/>
      <w:r w:rsidR="008E1989" w:rsidRPr="00E205B3">
        <w:rPr>
          <w:rFonts w:ascii="Arial" w:hAnsi="Arial" w:cs="Arial"/>
          <w:sz w:val="24"/>
          <w:szCs w:val="24"/>
          <w:lang w:val="pt-PT"/>
        </w:rPr>
        <w:t>project</w:t>
      </w:r>
      <w:r w:rsidR="00F83F87" w:rsidRPr="00E205B3">
        <w:rPr>
          <w:rFonts w:ascii="Arial" w:hAnsi="Arial" w:cs="Arial"/>
          <w:sz w:val="24"/>
          <w:szCs w:val="24"/>
          <w:lang w:val="pt-PT"/>
        </w:rPr>
        <w:t>os</w:t>
      </w:r>
      <w:proofErr w:type="spellEnd"/>
      <w:r w:rsidR="00F83F87" w:rsidRPr="00E205B3">
        <w:rPr>
          <w:rFonts w:ascii="Arial" w:hAnsi="Arial" w:cs="Arial"/>
          <w:sz w:val="24"/>
          <w:szCs w:val="24"/>
          <w:lang w:val="pt-PT"/>
        </w:rPr>
        <w:t>:</w:t>
      </w:r>
    </w:p>
    <w:p w14:paraId="4B9E19E6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126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6D4E04FD" w14:textId="31050443" w:rsidR="00362E02" w:rsidRDefault="00362E02" w:rsidP="00814019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80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Sistema Africano de Intercâmbio de Internet (AXIS);</w:t>
      </w:r>
    </w:p>
    <w:p w14:paraId="4CA814D2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180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65225A84" w14:textId="77777777" w:rsidR="00362E02" w:rsidRDefault="00362E02" w:rsidP="00814019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80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E205B3">
        <w:rPr>
          <w:rFonts w:ascii="Arial" w:hAnsi="Arial" w:cs="Arial"/>
          <w:sz w:val="24"/>
          <w:szCs w:val="24"/>
          <w:lang w:val="pt-PT"/>
        </w:rPr>
        <w:t>Dot</w:t>
      </w:r>
      <w:proofErr w:type="spellEnd"/>
      <w:r w:rsidRPr="00E205B3">
        <w:rPr>
          <w:rFonts w:ascii="Arial" w:hAnsi="Arial" w:cs="Arial"/>
          <w:sz w:val="24"/>
          <w:szCs w:val="24"/>
          <w:lang w:val="pt-PT"/>
        </w:rPr>
        <w:t xml:space="preserve"> Africa;</w:t>
      </w:r>
    </w:p>
    <w:p w14:paraId="67338EC8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71F7567D" w14:textId="4FDD0C82" w:rsidR="00362E02" w:rsidRDefault="00362E02" w:rsidP="00814019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80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 xml:space="preserve">Rede </w:t>
      </w:r>
      <w:proofErr w:type="spellStart"/>
      <w:r w:rsidRPr="00E205B3">
        <w:rPr>
          <w:rFonts w:ascii="Arial" w:hAnsi="Arial" w:cs="Arial"/>
          <w:sz w:val="24"/>
          <w:szCs w:val="24"/>
          <w:lang w:val="pt-PT"/>
        </w:rPr>
        <w:t>Electrónica</w:t>
      </w:r>
      <w:proofErr w:type="spellEnd"/>
      <w:r w:rsidRPr="00E205B3">
        <w:rPr>
          <w:rFonts w:ascii="Arial" w:hAnsi="Arial" w:cs="Arial"/>
          <w:sz w:val="24"/>
          <w:szCs w:val="24"/>
          <w:lang w:val="pt-PT"/>
        </w:rPr>
        <w:t xml:space="preserve"> Pan-Africana;</w:t>
      </w:r>
    </w:p>
    <w:p w14:paraId="668856D5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38BDDFC3" w14:textId="695B450F" w:rsidR="00362E02" w:rsidRDefault="00362E02" w:rsidP="00814019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80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Conectividade dos Correios;</w:t>
      </w:r>
    </w:p>
    <w:p w14:paraId="66F2B993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6001817E" w14:textId="7034B710" w:rsidR="00362E02" w:rsidRDefault="00362E02" w:rsidP="00814019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80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Criação de Canais de TV e Rádio Pan-Africanos.</w:t>
      </w:r>
    </w:p>
    <w:p w14:paraId="1777DDD3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3FCAB51E" w14:textId="548A7D9B" w:rsidR="00A15B25" w:rsidRDefault="00F83F87" w:rsidP="008140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E205B3">
        <w:rPr>
          <w:rFonts w:ascii="Arial" w:hAnsi="Arial" w:cs="Arial"/>
          <w:sz w:val="24"/>
          <w:szCs w:val="24"/>
          <w:lang w:val="pt-PT"/>
        </w:rPr>
        <w:t>Adoptar</w:t>
      </w:r>
      <w:proofErr w:type="spellEnd"/>
      <w:r w:rsidRPr="00E205B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E205B3">
        <w:rPr>
          <w:rFonts w:ascii="Arial" w:hAnsi="Arial" w:cs="Arial"/>
          <w:sz w:val="24"/>
          <w:szCs w:val="24"/>
          <w:lang w:val="pt-PT"/>
        </w:rPr>
        <w:t>projectos</w:t>
      </w:r>
      <w:proofErr w:type="spellEnd"/>
      <w:r w:rsidRPr="00E205B3">
        <w:rPr>
          <w:rFonts w:ascii="Arial" w:hAnsi="Arial" w:cs="Arial"/>
          <w:sz w:val="24"/>
          <w:szCs w:val="24"/>
          <w:lang w:val="pt-PT"/>
        </w:rPr>
        <w:t xml:space="preserve"> e programas da União sobre questões relacionadas com a comunicação e </w:t>
      </w:r>
      <w:proofErr w:type="gramStart"/>
      <w:r w:rsidRPr="00E205B3">
        <w:rPr>
          <w:rFonts w:ascii="Arial" w:hAnsi="Arial" w:cs="Arial"/>
          <w:sz w:val="24"/>
          <w:szCs w:val="24"/>
          <w:lang w:val="pt-PT"/>
        </w:rPr>
        <w:t>as TIC</w:t>
      </w:r>
      <w:proofErr w:type="gramEnd"/>
      <w:r w:rsidRPr="00E205B3">
        <w:rPr>
          <w:rFonts w:ascii="Arial" w:hAnsi="Arial" w:cs="Arial"/>
          <w:sz w:val="24"/>
          <w:szCs w:val="24"/>
          <w:lang w:val="pt-PT"/>
        </w:rPr>
        <w:t>.</w:t>
      </w:r>
    </w:p>
    <w:p w14:paraId="4087CB22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126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49C8766E" w14:textId="440638D4" w:rsidR="00A15B25" w:rsidRDefault="00F83F87" w:rsidP="00814019">
      <w:pPr>
        <w:pStyle w:val="BodyText2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05B3">
        <w:rPr>
          <w:rFonts w:ascii="Arial" w:hAnsi="Arial" w:cs="Arial"/>
        </w:rPr>
        <w:t xml:space="preserve">Em consideração à Declaração de </w:t>
      </w:r>
      <w:r w:rsidR="00362E02" w:rsidRPr="00E205B3">
        <w:rPr>
          <w:rFonts w:ascii="Arial" w:hAnsi="Arial" w:cs="Arial"/>
        </w:rPr>
        <w:t>Adis</w:t>
      </w:r>
      <w:r w:rsidRPr="00E205B3">
        <w:rPr>
          <w:rFonts w:ascii="Arial" w:hAnsi="Arial" w:cs="Arial"/>
        </w:rPr>
        <w:t xml:space="preserve"> </w:t>
      </w:r>
      <w:r w:rsidR="00362E02" w:rsidRPr="00E205B3">
        <w:rPr>
          <w:rFonts w:ascii="Arial" w:hAnsi="Arial" w:cs="Arial"/>
        </w:rPr>
        <w:t>Abeba</w:t>
      </w:r>
      <w:r w:rsidRPr="00E205B3">
        <w:rPr>
          <w:rFonts w:ascii="Arial" w:hAnsi="Arial" w:cs="Arial"/>
        </w:rPr>
        <w:t xml:space="preserve"> de 2017 e à Declaração da </w:t>
      </w:r>
      <w:r w:rsidR="00362E02" w:rsidRPr="00E205B3">
        <w:rPr>
          <w:rFonts w:ascii="Arial" w:hAnsi="Arial" w:cs="Arial"/>
        </w:rPr>
        <w:t>Conferência</w:t>
      </w:r>
      <w:r w:rsidRPr="00E205B3">
        <w:rPr>
          <w:rFonts w:ascii="Arial" w:hAnsi="Arial" w:cs="Arial"/>
        </w:rPr>
        <w:t xml:space="preserve"> de 2018 sobre </w:t>
      </w:r>
      <w:r w:rsidR="00362E02" w:rsidRPr="00E205B3">
        <w:rPr>
          <w:rFonts w:ascii="Arial" w:hAnsi="Arial" w:cs="Arial"/>
        </w:rPr>
        <w:t>Governo</w:t>
      </w:r>
      <w:r w:rsidRPr="00E205B3">
        <w:rPr>
          <w:rFonts w:ascii="Arial" w:hAnsi="Arial" w:cs="Arial"/>
        </w:rPr>
        <w:t xml:space="preserve"> da Internet </w:t>
      </w:r>
      <w:r w:rsidR="00BD4C22" w:rsidRPr="00E205B3">
        <w:rPr>
          <w:rFonts w:ascii="Arial" w:hAnsi="Arial" w:cs="Arial"/>
        </w:rPr>
        <w:t>relativamente à</w:t>
      </w:r>
      <w:r w:rsidR="00362E02" w:rsidRPr="00E205B3">
        <w:rPr>
          <w:rFonts w:ascii="Arial" w:hAnsi="Arial" w:cs="Arial"/>
        </w:rPr>
        <w:t xml:space="preserve"> </w:t>
      </w:r>
      <w:r w:rsidRPr="00E205B3">
        <w:rPr>
          <w:rFonts w:ascii="Arial" w:hAnsi="Arial" w:cs="Arial"/>
        </w:rPr>
        <w:t xml:space="preserve">Internet e </w:t>
      </w:r>
      <w:r w:rsidR="00BD4C22" w:rsidRPr="00E205B3">
        <w:rPr>
          <w:rFonts w:ascii="Arial" w:hAnsi="Arial" w:cs="Arial"/>
        </w:rPr>
        <w:t xml:space="preserve">a </w:t>
      </w:r>
      <w:r w:rsidRPr="00E205B3">
        <w:rPr>
          <w:rFonts w:ascii="Arial" w:hAnsi="Arial" w:cs="Arial"/>
        </w:rPr>
        <w:t>Economia Digital, que reafirmou a agenda d</w:t>
      </w:r>
      <w:r w:rsidR="00BD4C22" w:rsidRPr="00E205B3">
        <w:rPr>
          <w:rFonts w:ascii="Arial" w:hAnsi="Arial" w:cs="Arial"/>
        </w:rPr>
        <w:t>e</w:t>
      </w:r>
      <w:r w:rsidRPr="00E205B3">
        <w:rPr>
          <w:rFonts w:ascii="Arial" w:hAnsi="Arial" w:cs="Arial"/>
        </w:rPr>
        <w:t xml:space="preserve"> digitalização como uma oportunidade essencial e </w:t>
      </w:r>
      <w:r w:rsidR="00BD4C22" w:rsidRPr="00E205B3">
        <w:rPr>
          <w:rFonts w:ascii="Arial" w:hAnsi="Arial" w:cs="Arial"/>
        </w:rPr>
        <w:t xml:space="preserve">a </w:t>
      </w:r>
      <w:r w:rsidRPr="00E205B3">
        <w:rPr>
          <w:rFonts w:ascii="Arial" w:hAnsi="Arial" w:cs="Arial"/>
        </w:rPr>
        <w:t>maior para África impulsionar as mudanças fundamentais</w:t>
      </w:r>
      <w:r w:rsidR="00BD4C22" w:rsidRPr="00E205B3">
        <w:rPr>
          <w:rFonts w:ascii="Arial" w:hAnsi="Arial" w:cs="Arial"/>
        </w:rPr>
        <w:t xml:space="preserve"> </w:t>
      </w:r>
      <w:r w:rsidRPr="00E205B3">
        <w:rPr>
          <w:rFonts w:ascii="Arial" w:hAnsi="Arial" w:cs="Arial"/>
        </w:rPr>
        <w:t xml:space="preserve">do mundo no </w:t>
      </w:r>
      <w:r w:rsidR="00BD4C22" w:rsidRPr="00E205B3">
        <w:rPr>
          <w:rFonts w:ascii="Arial" w:hAnsi="Arial" w:cs="Arial"/>
        </w:rPr>
        <w:t>S</w:t>
      </w:r>
      <w:r w:rsidRPr="00E205B3">
        <w:rPr>
          <w:rFonts w:ascii="Arial" w:hAnsi="Arial" w:cs="Arial"/>
        </w:rPr>
        <w:t xml:space="preserve">éculo </w:t>
      </w:r>
      <w:r w:rsidR="00BD4C22" w:rsidRPr="00E205B3">
        <w:rPr>
          <w:rFonts w:ascii="Arial" w:hAnsi="Arial" w:cs="Arial"/>
        </w:rPr>
        <w:t>XXI</w:t>
      </w:r>
      <w:r w:rsidRPr="00E205B3">
        <w:rPr>
          <w:rFonts w:ascii="Arial" w:hAnsi="Arial" w:cs="Arial"/>
        </w:rPr>
        <w:t xml:space="preserve"> e catalisador para </w:t>
      </w:r>
      <w:r w:rsidR="00BD4C22" w:rsidRPr="00E205B3">
        <w:rPr>
          <w:rFonts w:ascii="Arial" w:hAnsi="Arial" w:cs="Arial"/>
        </w:rPr>
        <w:t>o alcance da</w:t>
      </w:r>
      <w:r w:rsidRPr="00E205B3">
        <w:rPr>
          <w:rFonts w:ascii="Arial" w:hAnsi="Arial" w:cs="Arial"/>
        </w:rPr>
        <w:t xml:space="preserve"> agenda de desenvolvimento nacional, as aspirações da Agenda 2063 da UA e </w:t>
      </w:r>
      <w:r w:rsidR="00BD4C22" w:rsidRPr="00E205B3">
        <w:rPr>
          <w:rFonts w:ascii="Arial" w:hAnsi="Arial" w:cs="Arial"/>
        </w:rPr>
        <w:t>o</w:t>
      </w:r>
      <w:r w:rsidRPr="00E205B3">
        <w:rPr>
          <w:rFonts w:ascii="Arial" w:hAnsi="Arial" w:cs="Arial"/>
        </w:rPr>
        <w:t xml:space="preserve">s </w:t>
      </w:r>
      <w:r w:rsidR="00BD4C22" w:rsidRPr="00E205B3">
        <w:rPr>
          <w:rFonts w:ascii="Arial" w:hAnsi="Arial" w:cs="Arial"/>
        </w:rPr>
        <w:t>objectivos</w:t>
      </w:r>
      <w:r w:rsidRPr="00E205B3">
        <w:rPr>
          <w:rFonts w:ascii="Arial" w:hAnsi="Arial" w:cs="Arial"/>
        </w:rPr>
        <w:t xml:space="preserve"> de desenvolvimento da Agenda 2030 da ONU e, portanto, devem receber a prioridade máxima</w:t>
      </w:r>
      <w:r w:rsidR="00092FDD" w:rsidRPr="00E205B3">
        <w:rPr>
          <w:rFonts w:ascii="Arial" w:hAnsi="Arial" w:cs="Arial"/>
        </w:rPr>
        <w:t>,</w:t>
      </w:r>
      <w:r w:rsidRPr="00E205B3">
        <w:rPr>
          <w:rFonts w:ascii="Arial" w:hAnsi="Arial" w:cs="Arial"/>
        </w:rPr>
        <w:t xml:space="preserve"> a 3</w:t>
      </w:r>
      <w:r w:rsidR="00092FDD" w:rsidRPr="00E205B3">
        <w:rPr>
          <w:rFonts w:ascii="Arial" w:hAnsi="Arial" w:cs="Arial"/>
        </w:rPr>
        <w:t>.</w:t>
      </w:r>
      <w:r w:rsidRPr="00E205B3">
        <w:rPr>
          <w:rFonts w:ascii="Arial" w:hAnsi="Arial" w:cs="Arial"/>
        </w:rPr>
        <w:t>ª Sessão Ordinária d</w:t>
      </w:r>
      <w:r w:rsidR="00092FDD" w:rsidRPr="00E205B3">
        <w:rPr>
          <w:rFonts w:ascii="Arial" w:hAnsi="Arial" w:cs="Arial"/>
        </w:rPr>
        <w:t>o</w:t>
      </w:r>
      <w:r w:rsidRPr="00E205B3">
        <w:rPr>
          <w:rFonts w:ascii="Arial" w:hAnsi="Arial" w:cs="Arial"/>
        </w:rPr>
        <w:t xml:space="preserve"> Comi</w:t>
      </w:r>
      <w:r w:rsidR="00092FDD" w:rsidRPr="00E205B3">
        <w:rPr>
          <w:rFonts w:ascii="Arial" w:hAnsi="Arial" w:cs="Arial"/>
        </w:rPr>
        <w:t>té deverá proceder a análise</w:t>
      </w:r>
      <w:r w:rsidRPr="00E205B3">
        <w:rPr>
          <w:rFonts w:ascii="Arial" w:hAnsi="Arial" w:cs="Arial"/>
        </w:rPr>
        <w:t xml:space="preserve"> e </w:t>
      </w:r>
      <w:r w:rsidR="00092FDD" w:rsidRPr="00E205B3">
        <w:rPr>
          <w:rFonts w:ascii="Arial" w:hAnsi="Arial" w:cs="Arial"/>
        </w:rPr>
        <w:t>adopção d</w:t>
      </w:r>
      <w:r w:rsidRPr="00E205B3">
        <w:rPr>
          <w:rFonts w:ascii="Arial" w:hAnsi="Arial" w:cs="Arial"/>
        </w:rPr>
        <w:t xml:space="preserve">a </w:t>
      </w:r>
      <w:r w:rsidR="00965E84" w:rsidRPr="00E205B3">
        <w:rPr>
          <w:rFonts w:ascii="Arial" w:hAnsi="Arial" w:cs="Arial"/>
        </w:rPr>
        <w:t>Estratégia Global de Transformação Digital para África</w:t>
      </w:r>
      <w:r w:rsidRPr="00E205B3">
        <w:rPr>
          <w:rFonts w:ascii="Arial" w:hAnsi="Arial" w:cs="Arial"/>
        </w:rPr>
        <w:t>.</w:t>
      </w:r>
      <w:bookmarkStart w:id="0" w:name="_GoBack"/>
      <w:bookmarkEnd w:id="0"/>
    </w:p>
    <w:p w14:paraId="3488AA4C" w14:textId="77777777" w:rsidR="00814019" w:rsidRPr="00E205B3" w:rsidRDefault="00814019" w:rsidP="00814019">
      <w:pPr>
        <w:pStyle w:val="BodyText2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47DCE6AB" w14:textId="25687BDA" w:rsidR="00A15B25" w:rsidRDefault="00F83F87" w:rsidP="00814019">
      <w:pPr>
        <w:pStyle w:val="BodyText2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05B3">
        <w:rPr>
          <w:rFonts w:ascii="Arial" w:hAnsi="Arial" w:cs="Arial"/>
        </w:rPr>
        <w:t xml:space="preserve">A reunião </w:t>
      </w:r>
      <w:r w:rsidR="00965E84" w:rsidRPr="00E205B3">
        <w:rPr>
          <w:rFonts w:ascii="Arial" w:hAnsi="Arial" w:cs="Arial"/>
        </w:rPr>
        <w:t>deverá igualmente</w:t>
      </w:r>
      <w:r w:rsidRPr="00E205B3">
        <w:rPr>
          <w:rFonts w:ascii="Arial" w:hAnsi="Arial" w:cs="Arial"/>
        </w:rPr>
        <w:t xml:space="preserve"> oferecer oportunidades para capacitação </w:t>
      </w:r>
      <w:r w:rsidR="00965E84" w:rsidRPr="00E205B3">
        <w:rPr>
          <w:rFonts w:ascii="Arial" w:hAnsi="Arial" w:cs="Arial"/>
        </w:rPr>
        <w:t>no</w:t>
      </w:r>
      <w:r w:rsidRPr="00E205B3">
        <w:rPr>
          <w:rFonts w:ascii="Arial" w:hAnsi="Arial" w:cs="Arial"/>
        </w:rPr>
        <w:t xml:space="preserve"> acesso</w:t>
      </w:r>
      <w:r w:rsidR="00965E84" w:rsidRPr="00E205B3">
        <w:rPr>
          <w:rFonts w:ascii="Arial" w:hAnsi="Arial" w:cs="Arial"/>
        </w:rPr>
        <w:t xml:space="preserve"> </w:t>
      </w:r>
      <w:proofErr w:type="gramStart"/>
      <w:r w:rsidR="00965E84" w:rsidRPr="00E205B3">
        <w:rPr>
          <w:rFonts w:ascii="Arial" w:hAnsi="Arial" w:cs="Arial"/>
        </w:rPr>
        <w:t>à</w:t>
      </w:r>
      <w:proofErr w:type="gramEnd"/>
      <w:r w:rsidR="00965E84" w:rsidRPr="00E205B3">
        <w:rPr>
          <w:rFonts w:ascii="Arial" w:hAnsi="Arial" w:cs="Arial"/>
        </w:rPr>
        <w:t xml:space="preserve"> infra-estruturas básicas para as </w:t>
      </w:r>
      <w:r w:rsidR="00A85C71" w:rsidRPr="00E205B3">
        <w:rPr>
          <w:rFonts w:ascii="Arial" w:hAnsi="Arial" w:cs="Arial"/>
        </w:rPr>
        <w:t>áreas</w:t>
      </w:r>
      <w:r w:rsidRPr="00E205B3">
        <w:rPr>
          <w:rFonts w:ascii="Arial" w:hAnsi="Arial" w:cs="Arial"/>
        </w:rPr>
        <w:t xml:space="preserve"> rura</w:t>
      </w:r>
      <w:r w:rsidR="00965E84" w:rsidRPr="00E205B3">
        <w:rPr>
          <w:rFonts w:ascii="Arial" w:hAnsi="Arial" w:cs="Arial"/>
        </w:rPr>
        <w:t>is</w:t>
      </w:r>
      <w:r w:rsidRPr="00E205B3">
        <w:rPr>
          <w:rFonts w:ascii="Arial" w:hAnsi="Arial" w:cs="Arial"/>
        </w:rPr>
        <w:t>.</w:t>
      </w:r>
    </w:p>
    <w:p w14:paraId="79FA025E" w14:textId="77777777" w:rsidR="00814019" w:rsidRPr="00E205B3" w:rsidRDefault="00814019" w:rsidP="00814019">
      <w:pPr>
        <w:pStyle w:val="BodyText2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4C06C707" w14:textId="72E5E4F1" w:rsidR="00A15B25" w:rsidRDefault="00F83F87" w:rsidP="0081401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205B3">
        <w:rPr>
          <w:rFonts w:ascii="Arial" w:hAnsi="Arial" w:cs="Arial"/>
          <w:b/>
          <w:sz w:val="24"/>
          <w:szCs w:val="24"/>
          <w:lang w:val="pt-PT"/>
        </w:rPr>
        <w:t>Data e Local</w:t>
      </w:r>
    </w:p>
    <w:p w14:paraId="4F3D26FA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3B0E38F4" w14:textId="643FAD88" w:rsidR="00A15B25" w:rsidRDefault="00965E84" w:rsidP="00814019">
      <w:pPr>
        <w:pStyle w:val="BodyText2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05B3">
        <w:rPr>
          <w:rFonts w:ascii="Arial" w:hAnsi="Arial" w:cs="Arial"/>
        </w:rPr>
        <w:t>Na sequência d</w:t>
      </w:r>
      <w:r w:rsidR="00F83F87" w:rsidRPr="00E205B3">
        <w:rPr>
          <w:rFonts w:ascii="Arial" w:hAnsi="Arial" w:cs="Arial"/>
        </w:rPr>
        <w:t xml:space="preserve">a renúncia da </w:t>
      </w:r>
      <w:r w:rsidRPr="00E205B3">
        <w:rPr>
          <w:rFonts w:ascii="Arial" w:hAnsi="Arial" w:cs="Arial"/>
        </w:rPr>
        <w:t>República Argelina Democrática e Popular</w:t>
      </w:r>
      <w:r w:rsidR="00F83F87" w:rsidRPr="00E205B3">
        <w:rPr>
          <w:rFonts w:ascii="Arial" w:hAnsi="Arial" w:cs="Arial"/>
        </w:rPr>
        <w:t xml:space="preserve">, a </w:t>
      </w:r>
      <w:r w:rsidRPr="00E205B3">
        <w:rPr>
          <w:rFonts w:ascii="Arial" w:hAnsi="Arial" w:cs="Arial"/>
        </w:rPr>
        <w:t>Terceira Sessão</w:t>
      </w:r>
      <w:r w:rsidR="00F83F87" w:rsidRPr="00E205B3">
        <w:rPr>
          <w:rFonts w:ascii="Arial" w:hAnsi="Arial" w:cs="Arial"/>
        </w:rPr>
        <w:t xml:space="preserve"> do CCICT está agendada para </w:t>
      </w:r>
      <w:r w:rsidRPr="00E205B3">
        <w:rPr>
          <w:rFonts w:ascii="Arial" w:hAnsi="Arial" w:cs="Arial"/>
        </w:rPr>
        <w:t xml:space="preserve">os dias </w:t>
      </w:r>
      <w:r w:rsidR="00F83F87" w:rsidRPr="00E205B3">
        <w:rPr>
          <w:rFonts w:ascii="Arial" w:hAnsi="Arial" w:cs="Arial"/>
        </w:rPr>
        <w:t xml:space="preserve">16-20 de </w:t>
      </w:r>
      <w:r w:rsidRPr="00E205B3">
        <w:rPr>
          <w:rFonts w:ascii="Arial" w:hAnsi="Arial" w:cs="Arial"/>
        </w:rPr>
        <w:t>S</w:t>
      </w:r>
      <w:r w:rsidR="00F83F87" w:rsidRPr="00E205B3">
        <w:rPr>
          <w:rFonts w:ascii="Arial" w:hAnsi="Arial" w:cs="Arial"/>
        </w:rPr>
        <w:t>etembro de 2019</w:t>
      </w:r>
      <w:r w:rsidRPr="00E205B3">
        <w:rPr>
          <w:rFonts w:ascii="Arial" w:hAnsi="Arial" w:cs="Arial"/>
        </w:rPr>
        <w:t>,</w:t>
      </w:r>
      <w:r w:rsidR="00F83F87" w:rsidRPr="00E205B3">
        <w:rPr>
          <w:rFonts w:ascii="Arial" w:hAnsi="Arial" w:cs="Arial"/>
        </w:rPr>
        <w:t xml:space="preserve"> em Adis Abeba (Etiópia). O programa é o seguinte:</w:t>
      </w:r>
    </w:p>
    <w:p w14:paraId="780D289F" w14:textId="77777777" w:rsidR="00814019" w:rsidRPr="00E205B3" w:rsidRDefault="00814019" w:rsidP="00814019">
      <w:pPr>
        <w:pStyle w:val="BodyText2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740C3FFD" w14:textId="27647226" w:rsidR="00A15B25" w:rsidRDefault="00F83F87" w:rsidP="00814019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 xml:space="preserve">Sessão de </w:t>
      </w:r>
      <w:r w:rsidR="00F82401" w:rsidRPr="00E205B3">
        <w:rPr>
          <w:rFonts w:ascii="Arial" w:hAnsi="Arial" w:cs="Arial"/>
          <w:sz w:val="24"/>
          <w:szCs w:val="24"/>
          <w:lang w:val="pt-PT"/>
        </w:rPr>
        <w:t>Peritos:</w:t>
      </w:r>
      <w:r w:rsidR="00F82401" w:rsidRPr="00E205B3">
        <w:rPr>
          <w:rFonts w:ascii="Arial" w:hAnsi="Arial" w:cs="Arial"/>
          <w:sz w:val="24"/>
          <w:szCs w:val="24"/>
          <w:lang w:val="pt-PT"/>
        </w:rPr>
        <w:tab/>
      </w:r>
      <w:r w:rsidR="00F82401" w:rsidRPr="00E205B3">
        <w:rPr>
          <w:rFonts w:ascii="Arial" w:hAnsi="Arial" w:cs="Arial"/>
          <w:sz w:val="24"/>
          <w:szCs w:val="24"/>
          <w:lang w:val="pt-PT"/>
        </w:rPr>
        <w:tab/>
      </w:r>
      <w:r w:rsidRPr="00E205B3">
        <w:rPr>
          <w:rFonts w:ascii="Arial" w:hAnsi="Arial" w:cs="Arial"/>
          <w:sz w:val="24"/>
          <w:szCs w:val="24"/>
          <w:lang w:val="pt-PT"/>
        </w:rPr>
        <w:t xml:space="preserve">16 </w:t>
      </w:r>
      <w:r w:rsidR="00814019">
        <w:rPr>
          <w:rFonts w:ascii="Arial" w:hAnsi="Arial" w:cs="Arial"/>
          <w:sz w:val="24"/>
          <w:szCs w:val="24"/>
          <w:lang w:val="pt-PT"/>
        </w:rPr>
        <w:t>-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 18 </w:t>
      </w:r>
      <w:proofErr w:type="gramStart"/>
      <w:r w:rsidRPr="00E205B3">
        <w:rPr>
          <w:rFonts w:ascii="Arial" w:hAnsi="Arial" w:cs="Arial"/>
          <w:sz w:val="24"/>
          <w:szCs w:val="24"/>
          <w:lang w:val="pt-PT"/>
        </w:rPr>
        <w:t>de</w:t>
      </w:r>
      <w:proofErr w:type="gramEnd"/>
      <w:r w:rsidRPr="00E205B3">
        <w:rPr>
          <w:rFonts w:ascii="Arial" w:hAnsi="Arial" w:cs="Arial"/>
          <w:sz w:val="24"/>
          <w:szCs w:val="24"/>
          <w:lang w:val="pt-PT"/>
        </w:rPr>
        <w:t xml:space="preserve"> </w:t>
      </w:r>
      <w:r w:rsidR="00F82401" w:rsidRPr="00E205B3">
        <w:rPr>
          <w:rFonts w:ascii="Arial" w:hAnsi="Arial" w:cs="Arial"/>
          <w:sz w:val="24"/>
          <w:szCs w:val="24"/>
          <w:lang w:val="pt-PT"/>
        </w:rPr>
        <w:t>S</w:t>
      </w:r>
      <w:r w:rsidRPr="00E205B3">
        <w:rPr>
          <w:rFonts w:ascii="Arial" w:hAnsi="Arial" w:cs="Arial"/>
          <w:sz w:val="24"/>
          <w:szCs w:val="24"/>
          <w:lang w:val="pt-PT"/>
        </w:rPr>
        <w:t>etembro de 2019;</w:t>
      </w:r>
    </w:p>
    <w:p w14:paraId="6414AFAE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126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14FFB045" w14:textId="52F38A7D" w:rsidR="00A15B25" w:rsidRDefault="00F83F87" w:rsidP="00814019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Sessão Ministerial:</w:t>
      </w:r>
      <w:r w:rsidR="00F82401" w:rsidRPr="00E205B3">
        <w:rPr>
          <w:rFonts w:ascii="Arial" w:hAnsi="Arial" w:cs="Arial"/>
          <w:sz w:val="24"/>
          <w:szCs w:val="24"/>
          <w:lang w:val="pt-PT"/>
        </w:rPr>
        <w:tab/>
      </w:r>
      <w:r w:rsidR="00F82401" w:rsidRPr="00E205B3">
        <w:rPr>
          <w:rFonts w:ascii="Arial" w:hAnsi="Arial" w:cs="Arial"/>
          <w:sz w:val="24"/>
          <w:szCs w:val="24"/>
          <w:lang w:val="pt-PT"/>
        </w:rPr>
        <w:tab/>
      </w:r>
      <w:r w:rsidRPr="00E205B3">
        <w:rPr>
          <w:rFonts w:ascii="Arial" w:hAnsi="Arial" w:cs="Arial"/>
          <w:sz w:val="24"/>
          <w:szCs w:val="24"/>
          <w:lang w:val="pt-PT"/>
        </w:rPr>
        <w:t>19</w:t>
      </w:r>
      <w:r w:rsidR="00F82401" w:rsidRPr="00E205B3">
        <w:rPr>
          <w:rFonts w:ascii="Arial" w:hAnsi="Arial" w:cs="Arial"/>
          <w:sz w:val="24"/>
          <w:szCs w:val="24"/>
          <w:lang w:val="pt-PT"/>
        </w:rPr>
        <w:t xml:space="preserve"> </w:t>
      </w:r>
      <w:r w:rsidR="00814019">
        <w:rPr>
          <w:rFonts w:ascii="Arial" w:hAnsi="Arial" w:cs="Arial"/>
          <w:sz w:val="24"/>
          <w:szCs w:val="24"/>
          <w:lang w:val="pt-PT"/>
        </w:rPr>
        <w:t>-</w:t>
      </w:r>
      <w:r w:rsidR="00F82401" w:rsidRPr="00E205B3">
        <w:rPr>
          <w:rFonts w:ascii="Arial" w:hAnsi="Arial" w:cs="Arial"/>
          <w:sz w:val="24"/>
          <w:szCs w:val="24"/>
          <w:lang w:val="pt-PT"/>
        </w:rPr>
        <w:t xml:space="preserve"> 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20 </w:t>
      </w:r>
      <w:proofErr w:type="gramStart"/>
      <w:r w:rsidRPr="00E205B3">
        <w:rPr>
          <w:rFonts w:ascii="Arial" w:hAnsi="Arial" w:cs="Arial"/>
          <w:sz w:val="24"/>
          <w:szCs w:val="24"/>
          <w:lang w:val="pt-PT"/>
        </w:rPr>
        <w:t>de</w:t>
      </w:r>
      <w:proofErr w:type="gramEnd"/>
      <w:r w:rsidRPr="00E205B3">
        <w:rPr>
          <w:rFonts w:ascii="Arial" w:hAnsi="Arial" w:cs="Arial"/>
          <w:sz w:val="24"/>
          <w:szCs w:val="24"/>
          <w:lang w:val="pt-PT"/>
        </w:rPr>
        <w:t xml:space="preserve"> </w:t>
      </w:r>
      <w:r w:rsidR="00F82401" w:rsidRPr="00E205B3">
        <w:rPr>
          <w:rFonts w:ascii="Arial" w:hAnsi="Arial" w:cs="Arial"/>
          <w:sz w:val="24"/>
          <w:szCs w:val="24"/>
          <w:lang w:val="pt-PT"/>
        </w:rPr>
        <w:t>S</w:t>
      </w:r>
      <w:r w:rsidRPr="00E205B3">
        <w:rPr>
          <w:rFonts w:ascii="Arial" w:hAnsi="Arial" w:cs="Arial"/>
          <w:sz w:val="24"/>
          <w:szCs w:val="24"/>
          <w:lang w:val="pt-PT"/>
        </w:rPr>
        <w:t>etembro de 2019.</w:t>
      </w:r>
    </w:p>
    <w:p w14:paraId="0E255DA1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6EDE817A" w14:textId="4E5B0C89" w:rsidR="00A15B25" w:rsidRDefault="00F82401" w:rsidP="0081401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205B3">
        <w:rPr>
          <w:rFonts w:ascii="Arial" w:hAnsi="Arial" w:cs="Arial"/>
          <w:b/>
          <w:sz w:val="24"/>
          <w:szCs w:val="24"/>
          <w:lang w:val="pt-PT"/>
        </w:rPr>
        <w:t>Agenda</w:t>
      </w:r>
    </w:p>
    <w:p w14:paraId="7CDEB70D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691A1AE1" w14:textId="781E2A51" w:rsidR="00A15B25" w:rsidRDefault="00F83F87" w:rsidP="00814019">
      <w:pPr>
        <w:pStyle w:val="BodyText2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05B3">
        <w:rPr>
          <w:rFonts w:ascii="Arial" w:hAnsi="Arial" w:cs="Arial"/>
        </w:rPr>
        <w:t xml:space="preserve">O </w:t>
      </w:r>
      <w:proofErr w:type="spellStart"/>
      <w:r w:rsidR="008E1989" w:rsidRPr="00E205B3">
        <w:rPr>
          <w:rFonts w:ascii="Arial" w:hAnsi="Arial" w:cs="Arial"/>
        </w:rPr>
        <w:t>project</w:t>
      </w:r>
      <w:r w:rsidRPr="00E205B3">
        <w:rPr>
          <w:rFonts w:ascii="Arial" w:hAnsi="Arial" w:cs="Arial"/>
        </w:rPr>
        <w:t>o</w:t>
      </w:r>
      <w:proofErr w:type="spellEnd"/>
      <w:r w:rsidRPr="00E205B3">
        <w:rPr>
          <w:rFonts w:ascii="Arial" w:hAnsi="Arial" w:cs="Arial"/>
        </w:rPr>
        <w:t xml:space="preserve"> de agenda inclui:</w:t>
      </w:r>
    </w:p>
    <w:p w14:paraId="07216550" w14:textId="77777777" w:rsidR="00814019" w:rsidRPr="00E205B3" w:rsidRDefault="00814019" w:rsidP="00814019">
      <w:pPr>
        <w:pStyle w:val="BodyText2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298629CB" w14:textId="15FCBEA9" w:rsidR="00A15B25" w:rsidRDefault="00F83F87" w:rsidP="00814019">
      <w:pPr>
        <w:pStyle w:val="ListParagraph"/>
        <w:numPr>
          <w:ilvl w:val="2"/>
          <w:numId w:val="7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Relatórios da Mesa cessante e da Comissão da UA</w:t>
      </w:r>
      <w:r w:rsidR="00F82401" w:rsidRPr="00E205B3">
        <w:rPr>
          <w:rFonts w:ascii="Arial" w:hAnsi="Arial" w:cs="Arial"/>
          <w:sz w:val="24"/>
          <w:szCs w:val="24"/>
          <w:lang w:val="pt-PT"/>
        </w:rPr>
        <w:t>;</w:t>
      </w:r>
    </w:p>
    <w:p w14:paraId="08EA87C0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126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1AFE147C" w14:textId="6C748FDE" w:rsidR="00A15B25" w:rsidRDefault="00F82401" w:rsidP="00814019">
      <w:pPr>
        <w:pStyle w:val="ListParagraph"/>
        <w:numPr>
          <w:ilvl w:val="2"/>
          <w:numId w:val="7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 xml:space="preserve">Apreciação </w:t>
      </w:r>
      <w:r w:rsidR="00F83F87" w:rsidRPr="00E205B3">
        <w:rPr>
          <w:rFonts w:ascii="Arial" w:hAnsi="Arial" w:cs="Arial"/>
          <w:sz w:val="24"/>
          <w:szCs w:val="24"/>
          <w:lang w:val="pt-PT"/>
        </w:rPr>
        <w:t>e ado</w:t>
      </w:r>
      <w:r w:rsidRPr="00E205B3">
        <w:rPr>
          <w:rFonts w:ascii="Arial" w:hAnsi="Arial" w:cs="Arial"/>
          <w:sz w:val="24"/>
          <w:szCs w:val="24"/>
          <w:lang w:val="pt-PT"/>
        </w:rPr>
        <w:t>p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ção da implementação de </w:t>
      </w:r>
      <w:proofErr w:type="spellStart"/>
      <w:r w:rsidR="008E1989" w:rsidRPr="00E205B3">
        <w:rPr>
          <w:rFonts w:ascii="Arial" w:hAnsi="Arial" w:cs="Arial"/>
          <w:sz w:val="24"/>
          <w:szCs w:val="24"/>
          <w:lang w:val="pt-PT"/>
        </w:rPr>
        <w:t>project</w:t>
      </w:r>
      <w:r w:rsidR="00F83F87" w:rsidRPr="00E205B3">
        <w:rPr>
          <w:rFonts w:ascii="Arial" w:hAnsi="Arial" w:cs="Arial"/>
          <w:sz w:val="24"/>
          <w:szCs w:val="24"/>
          <w:lang w:val="pt-PT"/>
        </w:rPr>
        <w:t>os</w:t>
      </w:r>
      <w:proofErr w:type="spellEnd"/>
      <w:r w:rsidRPr="00E205B3">
        <w:rPr>
          <w:rFonts w:ascii="Arial" w:hAnsi="Arial" w:cs="Arial"/>
          <w:sz w:val="24"/>
          <w:szCs w:val="24"/>
          <w:lang w:val="pt-PT"/>
        </w:rPr>
        <w:t>;</w:t>
      </w:r>
    </w:p>
    <w:p w14:paraId="2866795D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20649451" w14:textId="09BF27A9" w:rsidR="00A15B25" w:rsidRDefault="00F82401" w:rsidP="00814019">
      <w:pPr>
        <w:pStyle w:val="ListParagraph"/>
        <w:numPr>
          <w:ilvl w:val="2"/>
          <w:numId w:val="7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Apreciação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 d</w:t>
      </w:r>
      <w:r w:rsidRPr="00E205B3">
        <w:rPr>
          <w:rFonts w:ascii="Arial" w:hAnsi="Arial" w:cs="Arial"/>
          <w:sz w:val="24"/>
          <w:szCs w:val="24"/>
          <w:lang w:val="pt-PT"/>
        </w:rPr>
        <w:t>as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 questões relacionadas </w:t>
      </w:r>
      <w:r w:rsidRPr="00E205B3">
        <w:rPr>
          <w:rFonts w:ascii="Arial" w:hAnsi="Arial" w:cs="Arial"/>
          <w:sz w:val="24"/>
          <w:szCs w:val="24"/>
          <w:lang w:val="pt-PT"/>
        </w:rPr>
        <w:t>com a</w:t>
      </w:r>
      <w:r w:rsidR="00F83F87" w:rsidRPr="00E205B3">
        <w:rPr>
          <w:rFonts w:ascii="Arial" w:hAnsi="Arial" w:cs="Arial"/>
          <w:sz w:val="24"/>
          <w:szCs w:val="24"/>
          <w:lang w:val="pt-PT"/>
        </w:rPr>
        <w:t xml:space="preserve"> Internet</w:t>
      </w:r>
      <w:r w:rsidRPr="00E205B3">
        <w:rPr>
          <w:rFonts w:ascii="Arial" w:hAnsi="Arial" w:cs="Arial"/>
          <w:sz w:val="24"/>
          <w:szCs w:val="24"/>
          <w:lang w:val="pt-PT"/>
        </w:rPr>
        <w:t>;</w:t>
      </w:r>
    </w:p>
    <w:p w14:paraId="1FB22D03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4D9AB4E7" w14:textId="357A703F" w:rsidR="00A15B25" w:rsidRPr="00E205B3" w:rsidRDefault="00F82401" w:rsidP="00814019">
      <w:pPr>
        <w:pStyle w:val="ListParagraph"/>
        <w:numPr>
          <w:ilvl w:val="2"/>
          <w:numId w:val="7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Estratégia Global de Transformação Digital para África</w:t>
      </w:r>
      <w:r w:rsidR="00F83F87" w:rsidRPr="00E205B3">
        <w:rPr>
          <w:rFonts w:ascii="Arial" w:hAnsi="Arial" w:cs="Arial"/>
          <w:sz w:val="24"/>
          <w:szCs w:val="24"/>
          <w:lang w:val="pt-PT"/>
        </w:rPr>
        <w:t>;</w:t>
      </w:r>
    </w:p>
    <w:p w14:paraId="431AD4B7" w14:textId="131BDC60" w:rsidR="00A15B25" w:rsidRDefault="00F82401" w:rsidP="00814019">
      <w:pPr>
        <w:pStyle w:val="ListParagraph"/>
        <w:numPr>
          <w:ilvl w:val="2"/>
          <w:numId w:val="7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 xml:space="preserve">Iniciativa de Política e de Regulamentação para África Digital </w:t>
      </w:r>
      <w:r w:rsidR="00F83F87" w:rsidRPr="00E205B3">
        <w:rPr>
          <w:rFonts w:ascii="Arial" w:hAnsi="Arial" w:cs="Arial"/>
          <w:sz w:val="24"/>
          <w:szCs w:val="24"/>
          <w:lang w:val="pt-PT"/>
        </w:rPr>
        <w:t>(PRIDA);</w:t>
      </w:r>
    </w:p>
    <w:p w14:paraId="597C0C5D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126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6A1D8900" w14:textId="77777777" w:rsidR="00814019" w:rsidRDefault="00F83F87" w:rsidP="00814019">
      <w:pPr>
        <w:pStyle w:val="ListParagraph"/>
        <w:numPr>
          <w:ilvl w:val="2"/>
          <w:numId w:val="7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 xml:space="preserve">Desbloquear o acesso </w:t>
      </w:r>
      <w:proofErr w:type="gramStart"/>
      <w:r w:rsidRPr="00E205B3">
        <w:rPr>
          <w:rFonts w:ascii="Arial" w:hAnsi="Arial" w:cs="Arial"/>
          <w:sz w:val="24"/>
          <w:szCs w:val="24"/>
          <w:lang w:val="pt-PT"/>
        </w:rPr>
        <w:t>à</w:t>
      </w:r>
      <w:proofErr w:type="gramEnd"/>
      <w:r w:rsidRPr="00E205B3">
        <w:rPr>
          <w:rFonts w:ascii="Arial" w:hAnsi="Arial" w:cs="Arial"/>
          <w:sz w:val="24"/>
          <w:szCs w:val="24"/>
          <w:lang w:val="pt-PT"/>
        </w:rPr>
        <w:t xml:space="preserve"> infra</w:t>
      </w:r>
      <w:r w:rsidR="00A85C71" w:rsidRPr="00E205B3">
        <w:rPr>
          <w:rFonts w:ascii="Arial" w:hAnsi="Arial" w:cs="Arial"/>
          <w:sz w:val="24"/>
          <w:szCs w:val="24"/>
          <w:lang w:val="pt-PT"/>
        </w:rPr>
        <w:t>-</w:t>
      </w:r>
      <w:r w:rsidRPr="00E205B3">
        <w:rPr>
          <w:rFonts w:ascii="Arial" w:hAnsi="Arial" w:cs="Arial"/>
          <w:sz w:val="24"/>
          <w:szCs w:val="24"/>
          <w:lang w:val="pt-PT"/>
        </w:rPr>
        <w:t>estrutura</w:t>
      </w:r>
      <w:r w:rsidR="00A85C71" w:rsidRPr="00E205B3">
        <w:rPr>
          <w:rFonts w:ascii="Arial" w:hAnsi="Arial" w:cs="Arial"/>
          <w:sz w:val="24"/>
          <w:szCs w:val="24"/>
          <w:lang w:val="pt-PT"/>
        </w:rPr>
        <w:t>s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 básica</w:t>
      </w:r>
      <w:r w:rsidR="00A85C71" w:rsidRPr="00E205B3">
        <w:rPr>
          <w:rFonts w:ascii="Arial" w:hAnsi="Arial" w:cs="Arial"/>
          <w:sz w:val="24"/>
          <w:szCs w:val="24"/>
          <w:lang w:val="pt-PT"/>
        </w:rPr>
        <w:t>s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 para áreas rurais e remotas;</w:t>
      </w:r>
    </w:p>
    <w:p w14:paraId="310C859E" w14:textId="77777777" w:rsidR="00814019" w:rsidRPr="00814019" w:rsidRDefault="00814019" w:rsidP="0081401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p w14:paraId="1C0C7079" w14:textId="0A1DB745" w:rsidR="00A15B25" w:rsidRDefault="00F83F87" w:rsidP="00814019">
      <w:pPr>
        <w:pStyle w:val="ListParagraph"/>
        <w:numPr>
          <w:ilvl w:val="2"/>
          <w:numId w:val="7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814019">
        <w:rPr>
          <w:rFonts w:ascii="Arial" w:hAnsi="Arial" w:cs="Arial"/>
          <w:sz w:val="24"/>
          <w:szCs w:val="24"/>
          <w:lang w:val="pt-PT"/>
        </w:rPr>
        <w:t>…..</w:t>
      </w:r>
      <w:proofErr w:type="gramEnd"/>
    </w:p>
    <w:p w14:paraId="42D8C2F9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51E09144" w14:textId="77777777" w:rsidR="00A15B25" w:rsidRDefault="00F83F87" w:rsidP="0081401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205B3">
        <w:rPr>
          <w:rFonts w:ascii="Arial" w:hAnsi="Arial" w:cs="Arial"/>
          <w:b/>
          <w:sz w:val="24"/>
          <w:szCs w:val="24"/>
          <w:lang w:val="pt-PT"/>
        </w:rPr>
        <w:t>Participação</w:t>
      </w:r>
    </w:p>
    <w:p w14:paraId="09DCC16A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40D6A705" w14:textId="12EB3D49" w:rsidR="00A15B25" w:rsidRDefault="00F83F87" w:rsidP="00814019">
      <w:pPr>
        <w:pStyle w:val="BodyText2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05B3">
        <w:rPr>
          <w:rFonts w:ascii="Arial" w:hAnsi="Arial" w:cs="Arial"/>
        </w:rPr>
        <w:t xml:space="preserve">O CCICT reunirá os Ministros responsáveis pelas Comunicações e Tecnologias de Informação e </w:t>
      </w:r>
      <w:r w:rsidR="00A85C71" w:rsidRPr="00E205B3">
        <w:rPr>
          <w:rFonts w:ascii="Arial" w:hAnsi="Arial" w:cs="Arial"/>
        </w:rPr>
        <w:t xml:space="preserve">os </w:t>
      </w:r>
      <w:r w:rsidRPr="00E205B3">
        <w:rPr>
          <w:rFonts w:ascii="Arial" w:hAnsi="Arial" w:cs="Arial"/>
        </w:rPr>
        <w:t xml:space="preserve">Ministros responsáveis pela </w:t>
      </w:r>
      <w:r w:rsidR="00A85C71" w:rsidRPr="00E205B3">
        <w:rPr>
          <w:rFonts w:ascii="Arial" w:hAnsi="Arial" w:cs="Arial"/>
        </w:rPr>
        <w:t xml:space="preserve">informação e radiodifusão, altos </w:t>
      </w:r>
      <w:r w:rsidRPr="00E205B3">
        <w:rPr>
          <w:rFonts w:ascii="Arial" w:hAnsi="Arial" w:cs="Arial"/>
        </w:rPr>
        <w:t>funcionários, sector privado e meios de comunicação dos Estados</w:t>
      </w:r>
      <w:r w:rsidR="00A85C71" w:rsidRPr="00E205B3">
        <w:rPr>
          <w:rFonts w:ascii="Arial" w:hAnsi="Arial" w:cs="Arial"/>
        </w:rPr>
        <w:t>-</w:t>
      </w:r>
      <w:r w:rsidRPr="00E205B3">
        <w:rPr>
          <w:rFonts w:ascii="Arial" w:hAnsi="Arial" w:cs="Arial"/>
        </w:rPr>
        <w:t xml:space="preserve">membros da UA, além dos participantes </w:t>
      </w:r>
      <w:proofErr w:type="gramStart"/>
      <w:r w:rsidRPr="00E205B3">
        <w:rPr>
          <w:rFonts w:ascii="Arial" w:hAnsi="Arial" w:cs="Arial"/>
        </w:rPr>
        <w:t>de</w:t>
      </w:r>
      <w:proofErr w:type="gramEnd"/>
      <w:r w:rsidRPr="00E205B3">
        <w:rPr>
          <w:rFonts w:ascii="Arial" w:hAnsi="Arial" w:cs="Arial"/>
        </w:rPr>
        <w:t>:</w:t>
      </w:r>
    </w:p>
    <w:p w14:paraId="74F4AF02" w14:textId="77777777" w:rsidR="00814019" w:rsidRPr="00E205B3" w:rsidRDefault="00814019" w:rsidP="00814019">
      <w:pPr>
        <w:pStyle w:val="BodyText2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0ED46AEC" w14:textId="659ADA55" w:rsidR="00A15B25" w:rsidRDefault="00F83F87" w:rsidP="00814019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Comunidades Económicas Regionais</w:t>
      </w:r>
      <w:r w:rsidR="00A85C71" w:rsidRPr="00E205B3">
        <w:rPr>
          <w:rFonts w:ascii="Arial" w:hAnsi="Arial" w:cs="Arial"/>
          <w:sz w:val="24"/>
          <w:szCs w:val="24"/>
          <w:lang w:val="pt-PT"/>
        </w:rPr>
        <w:t>;</w:t>
      </w:r>
    </w:p>
    <w:p w14:paraId="066D7E79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06168B59" w14:textId="7BE9B607" w:rsidR="00A15B25" w:rsidRDefault="00F83F87" w:rsidP="00814019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 xml:space="preserve">Instituições Especializadas da UA (União Africana de Telecomunicações </w:t>
      </w:r>
      <w:r w:rsidR="00814019">
        <w:rPr>
          <w:rFonts w:ascii="Arial" w:hAnsi="Arial" w:cs="Arial"/>
          <w:sz w:val="24"/>
          <w:szCs w:val="24"/>
          <w:lang w:val="pt-PT"/>
        </w:rPr>
        <w:t>-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 ATU, União Postal Pan-Africana </w:t>
      </w:r>
      <w:r w:rsidR="00814019">
        <w:rPr>
          <w:rFonts w:ascii="Arial" w:hAnsi="Arial" w:cs="Arial"/>
          <w:sz w:val="24"/>
          <w:szCs w:val="24"/>
          <w:lang w:val="pt-PT"/>
        </w:rPr>
        <w:t>-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 PAPU,…)</w:t>
      </w:r>
      <w:r w:rsidR="00A85C71" w:rsidRPr="00E205B3">
        <w:rPr>
          <w:rFonts w:ascii="Arial" w:hAnsi="Arial" w:cs="Arial"/>
          <w:sz w:val="24"/>
          <w:szCs w:val="24"/>
          <w:lang w:val="pt-PT"/>
        </w:rPr>
        <w:t>;</w:t>
      </w:r>
    </w:p>
    <w:p w14:paraId="31998A47" w14:textId="77777777" w:rsidR="00814019" w:rsidRPr="00814019" w:rsidRDefault="00814019" w:rsidP="00814019">
      <w:pPr>
        <w:tabs>
          <w:tab w:val="left" w:pos="720"/>
        </w:tabs>
        <w:ind w:left="1260" w:hanging="540"/>
        <w:jc w:val="both"/>
        <w:rPr>
          <w:rFonts w:ascii="Arial" w:hAnsi="Arial" w:cs="Arial"/>
        </w:rPr>
      </w:pPr>
    </w:p>
    <w:p w14:paraId="29EC7DDF" w14:textId="0F786CBD" w:rsidR="00A15B25" w:rsidRDefault="00F83F87" w:rsidP="00814019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 xml:space="preserve">Banco </w:t>
      </w:r>
      <w:r w:rsidR="00A85C71" w:rsidRPr="00E205B3">
        <w:rPr>
          <w:rFonts w:ascii="Arial" w:hAnsi="Arial" w:cs="Arial"/>
          <w:sz w:val="24"/>
          <w:szCs w:val="24"/>
          <w:lang w:val="pt-PT"/>
        </w:rPr>
        <w:t xml:space="preserve">Africano </w:t>
      </w:r>
      <w:r w:rsidRPr="00E205B3">
        <w:rPr>
          <w:rFonts w:ascii="Arial" w:hAnsi="Arial" w:cs="Arial"/>
          <w:sz w:val="24"/>
          <w:szCs w:val="24"/>
          <w:lang w:val="pt-PT"/>
        </w:rPr>
        <w:t>de Desenvolvimento (</w:t>
      </w:r>
      <w:r w:rsidR="00BC2F73" w:rsidRPr="00E205B3">
        <w:rPr>
          <w:rFonts w:ascii="Arial" w:hAnsi="Arial" w:cs="Arial"/>
          <w:sz w:val="24"/>
          <w:szCs w:val="24"/>
          <w:lang w:val="pt-PT"/>
        </w:rPr>
        <w:t>BAD</w:t>
      </w:r>
      <w:r w:rsidRPr="00E205B3">
        <w:rPr>
          <w:rFonts w:ascii="Arial" w:hAnsi="Arial" w:cs="Arial"/>
          <w:sz w:val="24"/>
          <w:szCs w:val="24"/>
          <w:lang w:val="pt-PT"/>
        </w:rPr>
        <w:t>)</w:t>
      </w:r>
      <w:r w:rsidR="00A85C71" w:rsidRPr="00E205B3">
        <w:rPr>
          <w:rFonts w:ascii="Arial" w:hAnsi="Arial" w:cs="Arial"/>
          <w:sz w:val="24"/>
          <w:szCs w:val="24"/>
          <w:lang w:val="pt-PT"/>
        </w:rPr>
        <w:t>;</w:t>
      </w:r>
    </w:p>
    <w:p w14:paraId="516981A8" w14:textId="77777777" w:rsidR="00814019" w:rsidRPr="00814019" w:rsidRDefault="00814019" w:rsidP="00814019">
      <w:pPr>
        <w:tabs>
          <w:tab w:val="left" w:pos="720"/>
        </w:tabs>
        <w:ind w:left="1260" w:hanging="540"/>
        <w:jc w:val="both"/>
        <w:rPr>
          <w:rFonts w:ascii="Arial" w:hAnsi="Arial" w:cs="Arial"/>
        </w:rPr>
      </w:pPr>
    </w:p>
    <w:p w14:paraId="70A591C0" w14:textId="3076B247" w:rsidR="00A15B25" w:rsidRDefault="00F83F87" w:rsidP="00814019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proofErr w:type="spellStart"/>
      <w:r w:rsidRPr="00E205B3">
        <w:rPr>
          <w:rFonts w:ascii="Arial" w:hAnsi="Arial" w:cs="Arial"/>
          <w:i/>
          <w:iCs/>
          <w:sz w:val="24"/>
          <w:szCs w:val="24"/>
          <w:lang w:val="pt-PT"/>
        </w:rPr>
        <w:t>Smart</w:t>
      </w:r>
      <w:proofErr w:type="spellEnd"/>
      <w:r w:rsidRPr="00E205B3">
        <w:rPr>
          <w:rFonts w:ascii="Arial" w:hAnsi="Arial" w:cs="Arial"/>
          <w:i/>
          <w:iCs/>
          <w:sz w:val="24"/>
          <w:szCs w:val="24"/>
          <w:lang w:val="pt-PT"/>
        </w:rPr>
        <w:t xml:space="preserve"> Africa</w:t>
      </w:r>
      <w:r w:rsidR="00A85C71" w:rsidRPr="00E205B3">
        <w:rPr>
          <w:rFonts w:ascii="Arial" w:hAnsi="Arial" w:cs="Arial"/>
          <w:i/>
          <w:iCs/>
          <w:sz w:val="24"/>
          <w:szCs w:val="24"/>
          <w:lang w:val="pt-PT"/>
        </w:rPr>
        <w:t>;</w:t>
      </w:r>
    </w:p>
    <w:p w14:paraId="58FDFC3D" w14:textId="77777777" w:rsidR="00814019" w:rsidRPr="00814019" w:rsidRDefault="00814019" w:rsidP="00814019">
      <w:pPr>
        <w:tabs>
          <w:tab w:val="left" w:pos="720"/>
        </w:tabs>
        <w:ind w:left="1260" w:hanging="540"/>
        <w:jc w:val="both"/>
        <w:rPr>
          <w:rFonts w:ascii="Arial" w:hAnsi="Arial" w:cs="Arial"/>
          <w:i/>
          <w:iCs/>
        </w:rPr>
      </w:pPr>
    </w:p>
    <w:p w14:paraId="1AD5665E" w14:textId="64B1EEFB" w:rsidR="00A15B25" w:rsidRDefault="00F83F87" w:rsidP="00814019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Comissão Econ</w:t>
      </w:r>
      <w:r w:rsidR="00A85C71" w:rsidRPr="00E205B3">
        <w:rPr>
          <w:rFonts w:ascii="Arial" w:hAnsi="Arial" w:cs="Arial"/>
          <w:sz w:val="24"/>
          <w:szCs w:val="24"/>
          <w:lang w:val="pt-PT"/>
        </w:rPr>
        <w:t>ó</w:t>
      </w:r>
      <w:r w:rsidRPr="00E205B3">
        <w:rPr>
          <w:rFonts w:ascii="Arial" w:hAnsi="Arial" w:cs="Arial"/>
          <w:sz w:val="24"/>
          <w:szCs w:val="24"/>
          <w:lang w:val="pt-PT"/>
        </w:rPr>
        <w:t>mica das Nações Unidas para África (UNECA)</w:t>
      </w:r>
      <w:r w:rsidR="00A85C71" w:rsidRPr="00E205B3">
        <w:rPr>
          <w:rFonts w:ascii="Arial" w:hAnsi="Arial" w:cs="Arial"/>
          <w:sz w:val="24"/>
          <w:szCs w:val="24"/>
          <w:lang w:val="pt-PT"/>
        </w:rPr>
        <w:t>;</w:t>
      </w:r>
    </w:p>
    <w:p w14:paraId="30519780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07C4E21E" w14:textId="0C07E5D8" w:rsidR="00A15B25" w:rsidRDefault="00F83F87" w:rsidP="00814019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 xml:space="preserve">Organizações Especializadas Africanas e Internacionais e </w:t>
      </w:r>
      <w:r w:rsidR="00A85C71" w:rsidRPr="00E205B3">
        <w:rPr>
          <w:rFonts w:ascii="Arial" w:hAnsi="Arial" w:cs="Arial"/>
          <w:sz w:val="24"/>
          <w:szCs w:val="24"/>
          <w:lang w:val="pt-PT"/>
        </w:rPr>
        <w:t xml:space="preserve">Parceiros </w:t>
      </w:r>
      <w:r w:rsidRPr="00E205B3">
        <w:rPr>
          <w:rFonts w:ascii="Arial" w:hAnsi="Arial" w:cs="Arial"/>
          <w:sz w:val="24"/>
          <w:szCs w:val="24"/>
          <w:lang w:val="pt-PT"/>
        </w:rPr>
        <w:t>(UIT, UPU, União Europeia,…)</w:t>
      </w:r>
      <w:r w:rsidR="00A85C71" w:rsidRPr="00E205B3">
        <w:rPr>
          <w:rFonts w:ascii="Arial" w:hAnsi="Arial" w:cs="Arial"/>
          <w:sz w:val="24"/>
          <w:szCs w:val="24"/>
          <w:lang w:val="pt-PT"/>
        </w:rPr>
        <w:t>;</w:t>
      </w:r>
    </w:p>
    <w:p w14:paraId="52FEE342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272354B1" w14:textId="5C8C352E" w:rsidR="00A15B25" w:rsidRDefault="00F83F87" w:rsidP="00814019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 xml:space="preserve">Organizações Africanas </w:t>
      </w:r>
      <w:r w:rsidR="00A85C71" w:rsidRPr="00E205B3">
        <w:rPr>
          <w:rFonts w:ascii="Arial" w:hAnsi="Arial" w:cs="Arial"/>
          <w:sz w:val="24"/>
          <w:szCs w:val="24"/>
          <w:lang w:val="pt-PT"/>
        </w:rPr>
        <w:t xml:space="preserve">e Órgãos </w:t>
      </w:r>
      <w:r w:rsidRPr="00E205B3">
        <w:rPr>
          <w:rFonts w:ascii="Arial" w:hAnsi="Arial" w:cs="Arial"/>
          <w:sz w:val="24"/>
          <w:szCs w:val="24"/>
          <w:lang w:val="pt-PT"/>
        </w:rPr>
        <w:t>d</w:t>
      </w:r>
      <w:r w:rsidR="00A85C71" w:rsidRPr="00E205B3">
        <w:rPr>
          <w:rFonts w:ascii="Arial" w:hAnsi="Arial" w:cs="Arial"/>
          <w:sz w:val="24"/>
          <w:szCs w:val="24"/>
          <w:lang w:val="pt-PT"/>
        </w:rPr>
        <w:t xml:space="preserve">a Comunicação Social 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(Federação de Jornalistas Africanos </w:t>
      </w:r>
      <w:r w:rsidR="00814019">
        <w:rPr>
          <w:rFonts w:ascii="Arial" w:hAnsi="Arial" w:cs="Arial"/>
          <w:sz w:val="24"/>
          <w:szCs w:val="24"/>
          <w:lang w:val="pt-PT"/>
        </w:rPr>
        <w:t>-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 FAJ, Fórum Africano de Editores </w:t>
      </w:r>
      <w:r w:rsidR="00814019">
        <w:rPr>
          <w:rFonts w:ascii="Arial" w:hAnsi="Arial" w:cs="Arial"/>
          <w:sz w:val="24"/>
          <w:szCs w:val="24"/>
          <w:lang w:val="pt-PT"/>
        </w:rPr>
        <w:t>-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 TAEF, Federação Internacional de Jornalistas </w:t>
      </w:r>
      <w:r w:rsidR="00814019">
        <w:rPr>
          <w:rFonts w:ascii="Arial" w:hAnsi="Arial" w:cs="Arial"/>
          <w:sz w:val="24"/>
          <w:szCs w:val="24"/>
          <w:lang w:val="pt-PT"/>
        </w:rPr>
        <w:t>-</w:t>
      </w:r>
      <w:r w:rsidR="00A85C71" w:rsidRPr="00E205B3">
        <w:rPr>
          <w:rFonts w:ascii="Arial" w:hAnsi="Arial" w:cs="Arial"/>
          <w:sz w:val="24"/>
          <w:szCs w:val="24"/>
          <w:lang w:val="pt-PT"/>
        </w:rPr>
        <w:t xml:space="preserve"> FIJ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, </w:t>
      </w:r>
      <w:r w:rsidR="00A85C71" w:rsidRPr="00E205B3">
        <w:rPr>
          <w:rFonts w:ascii="Arial" w:hAnsi="Arial" w:cs="Arial"/>
          <w:sz w:val="24"/>
          <w:szCs w:val="24"/>
          <w:lang w:val="pt-PT"/>
        </w:rPr>
        <w:t>Iniciativa Africana da Comunicação Social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 </w:t>
      </w:r>
      <w:r w:rsidR="00A85C71" w:rsidRPr="00E205B3">
        <w:rPr>
          <w:rFonts w:ascii="Arial" w:hAnsi="Arial" w:cs="Arial"/>
          <w:sz w:val="24"/>
          <w:szCs w:val="24"/>
          <w:lang w:val="pt-PT"/>
        </w:rPr>
        <w:t>–</w:t>
      </w:r>
      <w:r w:rsidRPr="00E205B3">
        <w:rPr>
          <w:rFonts w:ascii="Arial" w:hAnsi="Arial" w:cs="Arial"/>
          <w:sz w:val="24"/>
          <w:szCs w:val="24"/>
          <w:lang w:val="pt-PT"/>
        </w:rPr>
        <w:t xml:space="preserve"> AMI,…);</w:t>
      </w:r>
    </w:p>
    <w:p w14:paraId="09E10A91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1174E232" w14:textId="4D13A107" w:rsidR="00A15B25" w:rsidRDefault="00F83F87" w:rsidP="00814019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1260" w:hanging="540"/>
        <w:contextualSpacing w:val="0"/>
        <w:jc w:val="both"/>
        <w:rPr>
          <w:rFonts w:ascii="Arial" w:hAnsi="Arial" w:cs="Arial"/>
          <w:sz w:val="24"/>
          <w:szCs w:val="24"/>
          <w:lang w:val="pt-PT"/>
        </w:rPr>
      </w:pPr>
      <w:r w:rsidRPr="00E205B3">
        <w:rPr>
          <w:rFonts w:ascii="Arial" w:hAnsi="Arial" w:cs="Arial"/>
          <w:sz w:val="24"/>
          <w:szCs w:val="24"/>
          <w:lang w:val="pt-PT"/>
        </w:rPr>
        <w:t>Se</w:t>
      </w:r>
      <w:r w:rsidR="00A85C71" w:rsidRPr="00E205B3">
        <w:rPr>
          <w:rFonts w:ascii="Arial" w:hAnsi="Arial" w:cs="Arial"/>
          <w:sz w:val="24"/>
          <w:szCs w:val="24"/>
          <w:lang w:val="pt-PT"/>
        </w:rPr>
        <w:t>c</w:t>
      </w:r>
      <w:r w:rsidRPr="00E205B3">
        <w:rPr>
          <w:rFonts w:ascii="Arial" w:hAnsi="Arial" w:cs="Arial"/>
          <w:sz w:val="24"/>
          <w:szCs w:val="24"/>
          <w:lang w:val="pt-PT"/>
        </w:rPr>
        <w:t>tor privado, academia e ONG.</w:t>
      </w:r>
    </w:p>
    <w:p w14:paraId="1EB42A63" w14:textId="77777777" w:rsidR="00814019" w:rsidRPr="00814019" w:rsidRDefault="00814019" w:rsidP="00814019">
      <w:pPr>
        <w:tabs>
          <w:tab w:val="left" w:pos="720"/>
        </w:tabs>
        <w:jc w:val="both"/>
        <w:rPr>
          <w:rFonts w:ascii="Arial" w:hAnsi="Arial" w:cs="Arial"/>
        </w:rPr>
      </w:pPr>
    </w:p>
    <w:p w14:paraId="0EBF7FFC" w14:textId="59066DC5" w:rsidR="00A15B25" w:rsidRDefault="00F83F87" w:rsidP="0081401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205B3">
        <w:rPr>
          <w:rFonts w:ascii="Arial" w:hAnsi="Arial" w:cs="Arial"/>
          <w:b/>
          <w:sz w:val="24"/>
          <w:szCs w:val="24"/>
          <w:lang w:val="pt-PT"/>
        </w:rPr>
        <w:t xml:space="preserve">Resultados </w:t>
      </w:r>
      <w:r w:rsidR="00A85C71" w:rsidRPr="00E205B3">
        <w:rPr>
          <w:rFonts w:ascii="Arial" w:hAnsi="Arial" w:cs="Arial"/>
          <w:b/>
          <w:sz w:val="24"/>
          <w:szCs w:val="24"/>
          <w:lang w:val="pt-PT"/>
        </w:rPr>
        <w:t>Previstos</w:t>
      </w:r>
    </w:p>
    <w:p w14:paraId="3CF3335E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639DAB08" w14:textId="0EF821C2" w:rsidR="00A15B25" w:rsidRDefault="00F83F87" w:rsidP="00814019">
      <w:pPr>
        <w:pStyle w:val="BodyText2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05B3">
        <w:rPr>
          <w:rFonts w:ascii="Arial" w:hAnsi="Arial" w:cs="Arial"/>
        </w:rPr>
        <w:t>O</w:t>
      </w:r>
      <w:r w:rsidR="00A85C71" w:rsidRPr="00E205B3">
        <w:rPr>
          <w:rFonts w:ascii="Arial" w:hAnsi="Arial" w:cs="Arial"/>
        </w:rPr>
        <w:t>s</w:t>
      </w:r>
      <w:r w:rsidRPr="00E205B3">
        <w:rPr>
          <w:rFonts w:ascii="Arial" w:hAnsi="Arial" w:cs="Arial"/>
        </w:rPr>
        <w:t xml:space="preserve"> resultado</w:t>
      </w:r>
      <w:r w:rsidR="00A85C71" w:rsidRPr="00E205B3">
        <w:rPr>
          <w:rFonts w:ascii="Arial" w:hAnsi="Arial" w:cs="Arial"/>
        </w:rPr>
        <w:t>s</w:t>
      </w:r>
      <w:r w:rsidRPr="00E205B3">
        <w:rPr>
          <w:rFonts w:ascii="Arial" w:hAnsi="Arial" w:cs="Arial"/>
        </w:rPr>
        <w:t xml:space="preserve"> </w:t>
      </w:r>
      <w:r w:rsidR="00A85C71" w:rsidRPr="00E205B3">
        <w:rPr>
          <w:rFonts w:ascii="Arial" w:hAnsi="Arial" w:cs="Arial"/>
        </w:rPr>
        <w:t>previstos deverão</w:t>
      </w:r>
      <w:r w:rsidRPr="00E205B3">
        <w:rPr>
          <w:rFonts w:ascii="Arial" w:hAnsi="Arial" w:cs="Arial"/>
        </w:rPr>
        <w:t xml:space="preserve"> incluir:</w:t>
      </w:r>
    </w:p>
    <w:p w14:paraId="51DC3B42" w14:textId="77777777" w:rsidR="00814019" w:rsidRPr="00E205B3" w:rsidRDefault="00814019" w:rsidP="00814019">
      <w:pPr>
        <w:pStyle w:val="BodyText2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23C62CE4" w14:textId="77777777" w:rsidR="00814019" w:rsidRDefault="00F83F87" w:rsidP="00814019">
      <w:pPr>
        <w:pStyle w:val="BodyText2"/>
        <w:numPr>
          <w:ilvl w:val="2"/>
          <w:numId w:val="4"/>
        </w:numPr>
        <w:tabs>
          <w:tab w:val="left" w:pos="720"/>
        </w:tabs>
        <w:spacing w:after="0" w:line="240" w:lineRule="auto"/>
        <w:ind w:left="1260" w:hanging="540"/>
        <w:jc w:val="both"/>
        <w:rPr>
          <w:rFonts w:ascii="Arial" w:hAnsi="Arial" w:cs="Arial"/>
        </w:rPr>
      </w:pPr>
      <w:r w:rsidRPr="00E205B3">
        <w:rPr>
          <w:rFonts w:ascii="Arial" w:hAnsi="Arial" w:cs="Arial"/>
        </w:rPr>
        <w:t>Declaração Ministerial</w:t>
      </w:r>
      <w:r w:rsidR="00013644" w:rsidRPr="00E205B3">
        <w:rPr>
          <w:rFonts w:ascii="Arial" w:hAnsi="Arial" w:cs="Arial"/>
        </w:rPr>
        <w:t>,</w:t>
      </w:r>
      <w:r w:rsidRPr="00E205B3">
        <w:rPr>
          <w:rFonts w:ascii="Arial" w:hAnsi="Arial" w:cs="Arial"/>
        </w:rPr>
        <w:t xml:space="preserve"> com recomendações retiradas dos relatórios, estratégias e planos de a</w:t>
      </w:r>
      <w:r w:rsidR="00CC7CCD" w:rsidRPr="00E205B3">
        <w:rPr>
          <w:rFonts w:ascii="Arial" w:hAnsi="Arial" w:cs="Arial"/>
        </w:rPr>
        <w:t>c</w:t>
      </w:r>
      <w:r w:rsidRPr="00E205B3">
        <w:rPr>
          <w:rFonts w:ascii="Arial" w:hAnsi="Arial" w:cs="Arial"/>
        </w:rPr>
        <w:t xml:space="preserve">ção para implementação de </w:t>
      </w:r>
      <w:proofErr w:type="spellStart"/>
      <w:r w:rsidR="008E1989" w:rsidRPr="00E205B3">
        <w:rPr>
          <w:rFonts w:ascii="Arial" w:hAnsi="Arial" w:cs="Arial"/>
        </w:rPr>
        <w:t>project</w:t>
      </w:r>
      <w:r w:rsidRPr="00E205B3">
        <w:rPr>
          <w:rFonts w:ascii="Arial" w:hAnsi="Arial" w:cs="Arial"/>
        </w:rPr>
        <w:t>os</w:t>
      </w:r>
      <w:proofErr w:type="spellEnd"/>
      <w:r w:rsidRPr="00E205B3">
        <w:rPr>
          <w:rFonts w:ascii="Arial" w:hAnsi="Arial" w:cs="Arial"/>
        </w:rPr>
        <w:t xml:space="preserve"> e programas; </w:t>
      </w:r>
      <w:proofErr w:type="gramStart"/>
      <w:r w:rsidRPr="00E205B3">
        <w:rPr>
          <w:rFonts w:ascii="Arial" w:hAnsi="Arial" w:cs="Arial"/>
        </w:rPr>
        <w:t>e</w:t>
      </w:r>
      <w:proofErr w:type="gramEnd"/>
    </w:p>
    <w:p w14:paraId="2E6BD75B" w14:textId="77777777" w:rsidR="00814019" w:rsidRDefault="00814019" w:rsidP="00814019">
      <w:pPr>
        <w:pStyle w:val="BodyText2"/>
        <w:tabs>
          <w:tab w:val="left" w:pos="720"/>
        </w:tabs>
        <w:spacing w:after="0" w:line="240" w:lineRule="auto"/>
        <w:ind w:left="1260"/>
        <w:jc w:val="both"/>
        <w:rPr>
          <w:rFonts w:ascii="Arial" w:hAnsi="Arial" w:cs="Arial"/>
        </w:rPr>
      </w:pPr>
    </w:p>
    <w:p w14:paraId="3832CEC4" w14:textId="04B4FD73" w:rsidR="00A15B25" w:rsidRDefault="00CC7CCD" w:rsidP="00814019">
      <w:pPr>
        <w:pStyle w:val="BodyText2"/>
        <w:numPr>
          <w:ilvl w:val="2"/>
          <w:numId w:val="4"/>
        </w:numPr>
        <w:tabs>
          <w:tab w:val="left" w:pos="720"/>
        </w:tabs>
        <w:spacing w:after="0" w:line="240" w:lineRule="auto"/>
        <w:ind w:left="1260" w:hanging="540"/>
        <w:jc w:val="both"/>
        <w:rPr>
          <w:rFonts w:ascii="Arial" w:hAnsi="Arial" w:cs="Arial"/>
        </w:rPr>
      </w:pPr>
      <w:r w:rsidRPr="00814019">
        <w:rPr>
          <w:rFonts w:ascii="Arial" w:hAnsi="Arial" w:cs="Arial"/>
        </w:rPr>
        <w:t>A</w:t>
      </w:r>
      <w:r w:rsidR="00F83F87" w:rsidRPr="00814019">
        <w:rPr>
          <w:rFonts w:ascii="Arial" w:hAnsi="Arial" w:cs="Arial"/>
        </w:rPr>
        <w:t xml:space="preserve"> </w:t>
      </w:r>
      <w:proofErr w:type="spellStart"/>
      <w:r w:rsidRPr="00814019">
        <w:rPr>
          <w:rFonts w:ascii="Arial" w:hAnsi="Arial" w:cs="Arial"/>
        </w:rPr>
        <w:t>adopção</w:t>
      </w:r>
      <w:proofErr w:type="spellEnd"/>
      <w:r w:rsidRPr="00814019">
        <w:rPr>
          <w:rFonts w:ascii="Arial" w:hAnsi="Arial" w:cs="Arial"/>
        </w:rPr>
        <w:t xml:space="preserve"> da Estratégia Global de Transformação Digital para África</w:t>
      </w:r>
      <w:r w:rsidR="00F83F87" w:rsidRPr="00814019">
        <w:rPr>
          <w:rFonts w:ascii="Arial" w:hAnsi="Arial" w:cs="Arial"/>
        </w:rPr>
        <w:t>.</w:t>
      </w:r>
    </w:p>
    <w:p w14:paraId="7A3188D5" w14:textId="77777777" w:rsidR="00814019" w:rsidRPr="00814019" w:rsidRDefault="00814019" w:rsidP="00814019">
      <w:pPr>
        <w:pStyle w:val="BodyText2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1156705D" w14:textId="2022BA79" w:rsidR="00A15B25" w:rsidRDefault="00F83F87" w:rsidP="0081401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205B3">
        <w:rPr>
          <w:rFonts w:ascii="Arial" w:hAnsi="Arial" w:cs="Arial"/>
          <w:b/>
          <w:sz w:val="24"/>
          <w:szCs w:val="24"/>
          <w:lang w:val="pt-PT"/>
        </w:rPr>
        <w:t xml:space="preserve">Documentos da </w:t>
      </w:r>
      <w:r w:rsidR="00CC7CCD" w:rsidRPr="00E205B3">
        <w:rPr>
          <w:rFonts w:ascii="Arial" w:hAnsi="Arial" w:cs="Arial"/>
          <w:b/>
          <w:sz w:val="24"/>
          <w:szCs w:val="24"/>
          <w:lang w:val="pt-PT"/>
        </w:rPr>
        <w:t>Conferência</w:t>
      </w:r>
    </w:p>
    <w:p w14:paraId="213A7A83" w14:textId="77777777" w:rsidR="00814019" w:rsidRPr="00E205B3" w:rsidRDefault="00814019" w:rsidP="00814019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3C214852" w14:textId="7071A6E3" w:rsidR="00A15B25" w:rsidRPr="00E205B3" w:rsidRDefault="00F83F87" w:rsidP="00814019">
      <w:pPr>
        <w:pStyle w:val="BodyText2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05B3">
        <w:rPr>
          <w:rFonts w:ascii="Arial" w:hAnsi="Arial" w:cs="Arial"/>
        </w:rPr>
        <w:t xml:space="preserve">Os documentos da conferência, </w:t>
      </w:r>
      <w:r w:rsidR="00CC7CCD" w:rsidRPr="00E205B3">
        <w:rPr>
          <w:rFonts w:ascii="Arial" w:hAnsi="Arial" w:cs="Arial"/>
        </w:rPr>
        <w:t>nomeadamente</w:t>
      </w:r>
      <w:r w:rsidRPr="00E205B3">
        <w:rPr>
          <w:rFonts w:ascii="Arial" w:hAnsi="Arial" w:cs="Arial"/>
        </w:rPr>
        <w:t xml:space="preserve">, o </w:t>
      </w:r>
      <w:r w:rsidR="00CC7CCD" w:rsidRPr="00E205B3">
        <w:rPr>
          <w:rFonts w:ascii="Arial" w:hAnsi="Arial" w:cs="Arial"/>
        </w:rPr>
        <w:t>projecto</w:t>
      </w:r>
      <w:r w:rsidRPr="00E205B3">
        <w:rPr>
          <w:rFonts w:ascii="Arial" w:hAnsi="Arial" w:cs="Arial"/>
        </w:rPr>
        <w:t xml:space="preserve"> d</w:t>
      </w:r>
      <w:r w:rsidR="00CC7CCD" w:rsidRPr="00E205B3">
        <w:rPr>
          <w:rFonts w:ascii="Arial" w:hAnsi="Arial" w:cs="Arial"/>
        </w:rPr>
        <w:t>e</w:t>
      </w:r>
      <w:r w:rsidRPr="00E205B3">
        <w:rPr>
          <w:rFonts w:ascii="Arial" w:hAnsi="Arial" w:cs="Arial"/>
        </w:rPr>
        <w:t xml:space="preserve"> programa de trabalho e o documento de trabalho a ser </w:t>
      </w:r>
      <w:r w:rsidR="00CC7CCD" w:rsidRPr="00E205B3">
        <w:rPr>
          <w:rFonts w:ascii="Arial" w:hAnsi="Arial" w:cs="Arial"/>
        </w:rPr>
        <w:t xml:space="preserve">apreciado </w:t>
      </w:r>
      <w:r w:rsidRPr="00E205B3">
        <w:rPr>
          <w:rFonts w:ascii="Arial" w:hAnsi="Arial" w:cs="Arial"/>
        </w:rPr>
        <w:t>pelo CCICT</w:t>
      </w:r>
      <w:r w:rsidR="00CC7CCD" w:rsidRPr="00E205B3">
        <w:rPr>
          <w:rFonts w:ascii="Arial" w:hAnsi="Arial" w:cs="Arial"/>
        </w:rPr>
        <w:t>,</w:t>
      </w:r>
      <w:r w:rsidRPr="00E205B3">
        <w:rPr>
          <w:rFonts w:ascii="Arial" w:hAnsi="Arial" w:cs="Arial"/>
        </w:rPr>
        <w:t xml:space="preserve"> serão publicados no </w:t>
      </w:r>
      <w:r w:rsidR="00CC7CCD" w:rsidRPr="00E205B3">
        <w:rPr>
          <w:rFonts w:ascii="Arial" w:hAnsi="Arial" w:cs="Arial"/>
        </w:rPr>
        <w:t>web</w:t>
      </w:r>
      <w:r w:rsidRPr="00E205B3">
        <w:rPr>
          <w:rFonts w:ascii="Arial" w:hAnsi="Arial" w:cs="Arial"/>
        </w:rPr>
        <w:t xml:space="preserve">site da UA e o </w:t>
      </w:r>
      <w:proofErr w:type="gramStart"/>
      <w:r w:rsidRPr="00E205B3">
        <w:rPr>
          <w:rFonts w:ascii="Arial" w:hAnsi="Arial" w:cs="Arial"/>
        </w:rPr>
        <w:t>link</w:t>
      </w:r>
      <w:proofErr w:type="gramEnd"/>
      <w:r w:rsidRPr="00E205B3">
        <w:rPr>
          <w:rFonts w:ascii="Arial" w:hAnsi="Arial" w:cs="Arial"/>
        </w:rPr>
        <w:t xml:space="preserve"> será enviado aos Estados</w:t>
      </w:r>
      <w:r w:rsidR="00CC7CCD" w:rsidRPr="00E205B3">
        <w:rPr>
          <w:rFonts w:ascii="Arial" w:hAnsi="Arial" w:cs="Arial"/>
        </w:rPr>
        <w:t>-m</w:t>
      </w:r>
      <w:r w:rsidRPr="00E205B3">
        <w:rPr>
          <w:rFonts w:ascii="Arial" w:hAnsi="Arial" w:cs="Arial"/>
        </w:rPr>
        <w:t>embros e outros participantes.</w:t>
      </w:r>
    </w:p>
    <w:sectPr w:rsidR="00A15B25" w:rsidRPr="00E205B3" w:rsidSect="00814019">
      <w:headerReference w:type="first" r:id="rId11"/>
      <w:pgSz w:w="11906" w:h="16838" w:code="9"/>
      <w:pgMar w:top="1440" w:right="1296" w:bottom="1440" w:left="1440" w:header="864" w:footer="10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AD6F7" w14:textId="77777777" w:rsidR="006D58E4" w:rsidRDefault="006D58E4">
      <w:r>
        <w:separator/>
      </w:r>
    </w:p>
  </w:endnote>
  <w:endnote w:type="continuationSeparator" w:id="0">
    <w:p w14:paraId="01DF8141" w14:textId="77777777" w:rsidR="006D58E4" w:rsidRDefault="006D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C7B38" w14:textId="77777777" w:rsidR="006D58E4" w:rsidRDefault="006D58E4">
      <w:r>
        <w:separator/>
      </w:r>
    </w:p>
  </w:footnote>
  <w:footnote w:type="continuationSeparator" w:id="0">
    <w:p w14:paraId="46AE9263" w14:textId="77777777" w:rsidR="006D58E4" w:rsidRDefault="006D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6988" w14:textId="77777777" w:rsidR="00814019" w:rsidRPr="00814019" w:rsidRDefault="00814019" w:rsidP="00814019">
    <w:pPr>
      <w:pStyle w:val="Header"/>
      <w:jc w:val="right"/>
      <w:rPr>
        <w:rFonts w:ascii="Arial" w:hAnsi="Arial" w:cs="Arial"/>
        <w:b/>
        <w:sz w:val="22"/>
        <w:szCs w:val="22"/>
      </w:rPr>
    </w:pPr>
    <w:r w:rsidRPr="00814019">
      <w:rPr>
        <w:rFonts w:ascii="Arial" w:hAnsi="Arial" w:cs="Arial"/>
        <w:b/>
        <w:sz w:val="22"/>
        <w:szCs w:val="22"/>
      </w:rPr>
      <w:t xml:space="preserve">Pág. </w:t>
    </w:r>
    <w:sdt>
      <w:sdtPr>
        <w:rPr>
          <w:rFonts w:ascii="Arial" w:hAnsi="Arial" w:cs="Arial"/>
          <w:b/>
          <w:sz w:val="22"/>
          <w:szCs w:val="22"/>
        </w:rPr>
        <w:id w:val="15985212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14019">
          <w:rPr>
            <w:rFonts w:ascii="Arial" w:hAnsi="Arial" w:cs="Arial"/>
            <w:b/>
            <w:sz w:val="22"/>
            <w:szCs w:val="22"/>
          </w:rPr>
          <w:fldChar w:fldCharType="begin"/>
        </w:r>
        <w:r w:rsidRPr="00814019">
          <w:rPr>
            <w:rFonts w:ascii="Arial" w:hAnsi="Arial" w:cs="Arial"/>
            <w:b/>
            <w:sz w:val="22"/>
            <w:szCs w:val="22"/>
          </w:rPr>
          <w:instrText xml:space="preserve"> PAGE   \* MERGEFORMAT </w:instrText>
        </w:r>
        <w:r w:rsidRPr="00814019">
          <w:rPr>
            <w:rFonts w:ascii="Arial" w:hAnsi="Arial" w:cs="Arial"/>
            <w:b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  <w:szCs w:val="22"/>
          </w:rPr>
          <w:t>2</w:t>
        </w:r>
        <w:r w:rsidRPr="00814019">
          <w:rPr>
            <w:rFonts w:ascii="Arial" w:hAnsi="Arial" w:cs="Arial"/>
            <w:b/>
            <w:noProof/>
            <w:sz w:val="22"/>
            <w:szCs w:val="22"/>
          </w:rPr>
          <w:fldChar w:fldCharType="end"/>
        </w:r>
      </w:sdtContent>
    </w:sdt>
  </w:p>
  <w:p w14:paraId="79C5EDBC" w14:textId="77777777" w:rsidR="00814019" w:rsidRDefault="00814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7348" w14:textId="267D6A19" w:rsidR="00814019" w:rsidRPr="00814019" w:rsidRDefault="00814019">
    <w:pPr>
      <w:pStyle w:val="Header"/>
      <w:jc w:val="right"/>
      <w:rPr>
        <w:rFonts w:ascii="Arial" w:hAnsi="Arial" w:cs="Arial"/>
        <w:b/>
        <w:sz w:val="22"/>
        <w:szCs w:val="22"/>
      </w:rPr>
    </w:pPr>
    <w:r w:rsidRPr="00814019">
      <w:rPr>
        <w:rFonts w:ascii="Arial" w:hAnsi="Arial" w:cs="Arial"/>
        <w:b/>
        <w:sz w:val="22"/>
        <w:szCs w:val="22"/>
      </w:rPr>
      <w:t xml:space="preserve">Pág. </w:t>
    </w:r>
    <w:sdt>
      <w:sdtPr>
        <w:rPr>
          <w:rFonts w:ascii="Arial" w:hAnsi="Arial" w:cs="Arial"/>
          <w:b/>
          <w:sz w:val="22"/>
          <w:szCs w:val="22"/>
        </w:rPr>
        <w:id w:val="-7583643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14019">
          <w:rPr>
            <w:rFonts w:ascii="Arial" w:hAnsi="Arial" w:cs="Arial"/>
            <w:b/>
            <w:sz w:val="22"/>
            <w:szCs w:val="22"/>
          </w:rPr>
          <w:fldChar w:fldCharType="begin"/>
        </w:r>
        <w:r w:rsidRPr="00814019">
          <w:rPr>
            <w:rFonts w:ascii="Arial" w:hAnsi="Arial" w:cs="Arial"/>
            <w:b/>
            <w:sz w:val="22"/>
            <w:szCs w:val="22"/>
          </w:rPr>
          <w:instrText xml:space="preserve"> PAGE   \* MERGEFORMAT </w:instrText>
        </w:r>
        <w:r w:rsidRPr="00814019">
          <w:rPr>
            <w:rFonts w:ascii="Arial" w:hAnsi="Arial" w:cs="Arial"/>
            <w:b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  <w:szCs w:val="22"/>
          </w:rPr>
          <w:t>1</w:t>
        </w:r>
        <w:r w:rsidRPr="00814019">
          <w:rPr>
            <w:rFonts w:ascii="Arial" w:hAnsi="Arial" w:cs="Arial"/>
            <w:b/>
            <w:noProof/>
            <w:sz w:val="22"/>
            <w:szCs w:val="22"/>
          </w:rPr>
          <w:fldChar w:fldCharType="end"/>
        </w:r>
      </w:sdtContent>
    </w:sdt>
  </w:p>
  <w:p w14:paraId="77E94499" w14:textId="77777777" w:rsidR="00814019" w:rsidRDefault="00814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6CA8"/>
    <w:multiLevelType w:val="hybridMultilevel"/>
    <w:tmpl w:val="87A2DC70"/>
    <w:lvl w:ilvl="0" w:tplc="C770A918">
      <w:start w:val="1"/>
      <w:numFmt w:val="lowerRoman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DE3051"/>
    <w:multiLevelType w:val="hybridMultilevel"/>
    <w:tmpl w:val="BD4A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1D03"/>
    <w:multiLevelType w:val="hybridMultilevel"/>
    <w:tmpl w:val="37E4AE66"/>
    <w:lvl w:ilvl="0" w:tplc="1504B4A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A70C7"/>
    <w:multiLevelType w:val="hybridMultilevel"/>
    <w:tmpl w:val="A74E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35BB5"/>
    <w:multiLevelType w:val="hybridMultilevel"/>
    <w:tmpl w:val="829C05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7D0DC64">
      <w:start w:val="1"/>
      <w:numFmt w:val="lowerRoman"/>
      <w:lvlText w:val="(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7447E"/>
    <w:multiLevelType w:val="hybridMultilevel"/>
    <w:tmpl w:val="C2305A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1375C"/>
    <w:multiLevelType w:val="hybridMultilevel"/>
    <w:tmpl w:val="E0106EBA"/>
    <w:lvl w:ilvl="0" w:tplc="6EA29C04">
      <w:start w:val="1"/>
      <w:numFmt w:val="upperRoman"/>
      <w:lvlText w:val="%1."/>
      <w:lvlJc w:val="left"/>
      <w:pPr>
        <w:ind w:left="1007" w:hanging="720"/>
      </w:pPr>
      <w:rPr>
        <w:rFonts w:hint="default"/>
      </w:rPr>
    </w:lvl>
    <w:lvl w:ilvl="1" w:tplc="B4469380">
      <w:start w:val="1"/>
      <w:numFmt w:val="decimal"/>
      <w:lvlText w:val="%2."/>
      <w:lvlJc w:val="left"/>
      <w:pPr>
        <w:ind w:left="647" w:hanging="720"/>
      </w:pPr>
      <w:rPr>
        <w:rFonts w:hint="default"/>
        <w:b/>
      </w:rPr>
    </w:lvl>
    <w:lvl w:ilvl="2" w:tplc="48A8D8EC">
      <w:start w:val="16"/>
      <w:numFmt w:val="bullet"/>
      <w:lvlText w:val="-"/>
      <w:lvlJc w:val="left"/>
      <w:pPr>
        <w:ind w:left="2267" w:hanging="360"/>
      </w:pPr>
      <w:rPr>
        <w:rFonts w:ascii="Arial Narrow" w:eastAsia="Times New Roman" w:hAnsi="Arial Narro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7">
    <w:nsid w:val="4EC47D3F"/>
    <w:multiLevelType w:val="hybridMultilevel"/>
    <w:tmpl w:val="8E3071D4"/>
    <w:lvl w:ilvl="0" w:tplc="3914295C">
      <w:start w:val="1"/>
      <w:numFmt w:val="lowerRoman"/>
      <w:lvlText w:val="(%1)"/>
      <w:lvlJc w:val="left"/>
      <w:pPr>
        <w:ind w:left="180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5D56A7"/>
    <w:multiLevelType w:val="hybridMultilevel"/>
    <w:tmpl w:val="1DC6B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12844"/>
    <w:multiLevelType w:val="hybridMultilevel"/>
    <w:tmpl w:val="FB360E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27117"/>
    <w:multiLevelType w:val="hybridMultilevel"/>
    <w:tmpl w:val="B4746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302AD3"/>
    <w:multiLevelType w:val="hybridMultilevel"/>
    <w:tmpl w:val="58E6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AF7F7C"/>
    <w:multiLevelType w:val="hybridMultilevel"/>
    <w:tmpl w:val="37E4AE66"/>
    <w:lvl w:ilvl="0" w:tplc="1504B4A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777CFA"/>
    <w:multiLevelType w:val="hybridMultilevel"/>
    <w:tmpl w:val="A032373C"/>
    <w:lvl w:ilvl="0" w:tplc="C770A918">
      <w:start w:val="1"/>
      <w:numFmt w:val="lowerRoman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7EC7784D"/>
    <w:multiLevelType w:val="hybridMultilevel"/>
    <w:tmpl w:val="F57409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770A918">
      <w:start w:val="1"/>
      <w:numFmt w:val="lowerRoman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82"/>
    <w:rsid w:val="00013644"/>
    <w:rsid w:val="00092FDD"/>
    <w:rsid w:val="000A4FB9"/>
    <w:rsid w:val="000B19B3"/>
    <w:rsid w:val="000C5B63"/>
    <w:rsid w:val="000E244F"/>
    <w:rsid w:val="000E36F7"/>
    <w:rsid w:val="00124CA5"/>
    <w:rsid w:val="00167B7D"/>
    <w:rsid w:val="001A2D27"/>
    <w:rsid w:val="00211FB8"/>
    <w:rsid w:val="002342FB"/>
    <w:rsid w:val="002E6213"/>
    <w:rsid w:val="00362E02"/>
    <w:rsid w:val="003769D8"/>
    <w:rsid w:val="003821F1"/>
    <w:rsid w:val="003A1857"/>
    <w:rsid w:val="003D52B0"/>
    <w:rsid w:val="003F37F1"/>
    <w:rsid w:val="00403FD7"/>
    <w:rsid w:val="00474BE2"/>
    <w:rsid w:val="004769DA"/>
    <w:rsid w:val="00481D8C"/>
    <w:rsid w:val="004B11AC"/>
    <w:rsid w:val="004F7777"/>
    <w:rsid w:val="00527E39"/>
    <w:rsid w:val="0055271D"/>
    <w:rsid w:val="00564177"/>
    <w:rsid w:val="00571D1F"/>
    <w:rsid w:val="005820A6"/>
    <w:rsid w:val="005A6E80"/>
    <w:rsid w:val="005A7AA5"/>
    <w:rsid w:val="005C0166"/>
    <w:rsid w:val="005D1016"/>
    <w:rsid w:val="006155F6"/>
    <w:rsid w:val="0063755A"/>
    <w:rsid w:val="006A325A"/>
    <w:rsid w:val="006B3BD3"/>
    <w:rsid w:val="006D58E4"/>
    <w:rsid w:val="006E3410"/>
    <w:rsid w:val="006E387C"/>
    <w:rsid w:val="00747A4B"/>
    <w:rsid w:val="0076449E"/>
    <w:rsid w:val="00790882"/>
    <w:rsid w:val="007B6298"/>
    <w:rsid w:val="007D7797"/>
    <w:rsid w:val="007F69F3"/>
    <w:rsid w:val="00814019"/>
    <w:rsid w:val="00843ACF"/>
    <w:rsid w:val="008E1989"/>
    <w:rsid w:val="008F792E"/>
    <w:rsid w:val="00912A78"/>
    <w:rsid w:val="0092455D"/>
    <w:rsid w:val="00931B9F"/>
    <w:rsid w:val="00965E84"/>
    <w:rsid w:val="0097243A"/>
    <w:rsid w:val="009B6209"/>
    <w:rsid w:val="009F271A"/>
    <w:rsid w:val="00A01E69"/>
    <w:rsid w:val="00A04F59"/>
    <w:rsid w:val="00A15B25"/>
    <w:rsid w:val="00A41AA4"/>
    <w:rsid w:val="00A42D07"/>
    <w:rsid w:val="00A85C71"/>
    <w:rsid w:val="00AA5ADE"/>
    <w:rsid w:val="00B05965"/>
    <w:rsid w:val="00BB2C3E"/>
    <w:rsid w:val="00BC2F73"/>
    <w:rsid w:val="00BD4C22"/>
    <w:rsid w:val="00C17399"/>
    <w:rsid w:val="00C301FC"/>
    <w:rsid w:val="00C53D6C"/>
    <w:rsid w:val="00C60316"/>
    <w:rsid w:val="00CB1B79"/>
    <w:rsid w:val="00CC7CCD"/>
    <w:rsid w:val="00CE7BA4"/>
    <w:rsid w:val="00CF3600"/>
    <w:rsid w:val="00D266E4"/>
    <w:rsid w:val="00D452B0"/>
    <w:rsid w:val="00D93127"/>
    <w:rsid w:val="00DC522B"/>
    <w:rsid w:val="00E205B3"/>
    <w:rsid w:val="00E86454"/>
    <w:rsid w:val="00E93FB9"/>
    <w:rsid w:val="00F35397"/>
    <w:rsid w:val="00F61444"/>
    <w:rsid w:val="00F82401"/>
    <w:rsid w:val="00F83F87"/>
    <w:rsid w:val="00FA6DFE"/>
    <w:rsid w:val="00FF0715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683C17"/>
  <w15:chartTrackingRefBased/>
  <w15:docId w15:val="{EC406C88-FCA7-4AB5-A18B-0452894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rsid w:val="00790882"/>
    <w:pPr>
      <w:keepNext/>
      <w:outlineLvl w:val="5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088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90882"/>
    <w:rPr>
      <w:rFonts w:ascii="Times New Roman" w:eastAsia="Times New Roman" w:hAnsi="Times New Roman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semiHidden/>
    <w:rsid w:val="00790882"/>
    <w:pPr>
      <w:spacing w:after="120"/>
      <w:ind w:firstLine="567"/>
      <w:jc w:val="both"/>
    </w:pPr>
    <w:rPr>
      <w:rFonts w:ascii="CG Times" w:hAnsi="CG Times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0882"/>
    <w:rPr>
      <w:rFonts w:ascii="CG Times" w:eastAsia="Times New Roman" w:hAnsi="CG Times" w:cs="Times New Roman"/>
      <w:sz w:val="24"/>
      <w:szCs w:val="20"/>
      <w:lang w:val="fr-FR"/>
    </w:rPr>
  </w:style>
  <w:style w:type="character" w:styleId="Hyperlink">
    <w:name w:val="Hyperlink"/>
    <w:rsid w:val="007908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82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ed">
    <w:name w:val="reported"/>
    <w:basedOn w:val="Normal"/>
    <w:uiPriority w:val="99"/>
    <w:rsid w:val="00790882"/>
    <w:pPr>
      <w:jc w:val="both"/>
    </w:pPr>
    <w:rPr>
      <w:rFonts w:ascii="Times" w:hAnsi="Times" w:cs="Times"/>
    </w:rPr>
  </w:style>
  <w:style w:type="paragraph" w:styleId="ListParagraph">
    <w:name w:val="List Paragraph"/>
    <w:aliases w:val="Paragraphe  revu,Figures,List Paragraph (numbered (a)),References,lp1,lp11,List Paragraph11,Bullet 1,Use Case List Paragraph,Bulletted,Bullet List,FooterText,numbered,Paragraphe de liste1,Bulletr List Paragraph,列出段落,列出段落1,Dot pt"/>
    <w:basedOn w:val="Normal"/>
    <w:link w:val="ListParagraphChar"/>
    <w:uiPriority w:val="34"/>
    <w:qFormat/>
    <w:rsid w:val="007908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ListParagraphChar">
    <w:name w:val="List Paragraph Char"/>
    <w:aliases w:val="Paragraphe  revu Char,Figures Char,List Paragraph (numbered (a)) Char,References Char,lp1 Char,lp11 Char,List Paragraph11 Char,Bullet 1 Char,Use Case List Paragraph Char,Bulletted Char,Bullet List Char,FooterText Char,numbered Char"/>
    <w:link w:val="ListParagraph"/>
    <w:uiPriority w:val="34"/>
    <w:qFormat/>
    <w:locked/>
    <w:rsid w:val="00790882"/>
    <w:rPr>
      <w:rFonts w:eastAsiaTheme="minorEastAsia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790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15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6D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6DF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A6D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A6DFE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6DF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A6DFE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Herman Mensah</dc:creator>
  <cp:keywords/>
  <dc:description/>
  <cp:lastModifiedBy>Costa Ana Paula</cp:lastModifiedBy>
  <cp:revision>3</cp:revision>
  <cp:lastPrinted>2017-08-25T06:17:00Z</cp:lastPrinted>
  <dcterms:created xsi:type="dcterms:W3CDTF">2019-08-19T09:26:00Z</dcterms:created>
  <dcterms:modified xsi:type="dcterms:W3CDTF">2019-08-19T09:31:00Z</dcterms:modified>
</cp:coreProperties>
</file>