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3481"/>
        <w:gridCol w:w="1737"/>
        <w:gridCol w:w="3422"/>
      </w:tblGrid>
      <w:tr w:rsidR="001D2B96" w:rsidRPr="004B7F68" w:rsidTr="001D2B96">
        <w:trPr>
          <w:cantSplit/>
        </w:trPr>
        <w:tc>
          <w:tcPr>
            <w:tcW w:w="3563" w:type="dxa"/>
          </w:tcPr>
          <w:p w:rsidR="001D2B96" w:rsidRPr="004B7F68" w:rsidRDefault="001D2B96" w:rsidP="003B1020">
            <w:pPr>
              <w:pStyle w:val="Heading1"/>
              <w:rPr>
                <w:rFonts w:cs="Arial"/>
                <w:sz w:val="20"/>
                <w:szCs w:val="20"/>
                <w:rtl/>
              </w:rPr>
            </w:pPr>
          </w:p>
          <w:p w:rsidR="001D2B96" w:rsidRPr="004B7F68" w:rsidRDefault="001D2B96" w:rsidP="003B1020">
            <w:pPr>
              <w:pStyle w:val="Heading4"/>
              <w:rPr>
                <w:rFonts w:cs="Arial"/>
                <w:sz w:val="20"/>
                <w:szCs w:val="20"/>
              </w:rPr>
            </w:pPr>
            <w:r w:rsidRPr="004B7F68">
              <w:rPr>
                <w:rFonts w:cs="Arial"/>
                <w:sz w:val="20"/>
                <w:szCs w:val="20"/>
              </w:rPr>
              <w:t>AFRICAN UNION</w:t>
            </w:r>
          </w:p>
        </w:tc>
        <w:tc>
          <w:tcPr>
            <w:tcW w:w="1749" w:type="dxa"/>
            <w:vMerge w:val="restart"/>
          </w:tcPr>
          <w:p w:rsidR="001D2B96" w:rsidRPr="004B7F68" w:rsidRDefault="001D2B96" w:rsidP="003B1020">
            <w:pPr>
              <w:jc w:val="center"/>
              <w:rPr>
                <w:rFonts w:ascii="Arial" w:hAnsi="Arial" w:cs="Arial"/>
                <w:sz w:val="20"/>
                <w:szCs w:val="20"/>
              </w:rPr>
            </w:pPr>
          </w:p>
          <w:p w:rsidR="001D2B96" w:rsidRPr="004B7F68" w:rsidRDefault="001D2B96" w:rsidP="003B1020">
            <w:pPr>
              <w:jc w:val="center"/>
              <w:rPr>
                <w:rFonts w:ascii="Arial" w:hAnsi="Arial" w:cs="Arial"/>
                <w:sz w:val="20"/>
                <w:szCs w:val="20"/>
              </w:rPr>
            </w:pPr>
            <w:r w:rsidRPr="004B7F68">
              <w:rPr>
                <w:rFonts w:ascii="Arial" w:hAnsi="Arial" w:cs="Arial"/>
                <w:noProof/>
                <w:sz w:val="20"/>
                <w:szCs w:val="20"/>
              </w:rPr>
              <w:drawing>
                <wp:inline distT="0" distB="0" distL="0" distR="0" wp14:anchorId="2DD256EB" wp14:editId="795D3788">
                  <wp:extent cx="832513" cy="619125"/>
                  <wp:effectExtent l="0" t="0" r="5715" b="0"/>
                  <wp:docPr id="2" name="Picture 1" descr="http://www.africa-union.org/AU%20symbo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rica-union.org/AU%20symbols/logo.gif"/>
                          <pic:cNvPicPr>
                            <a:picLocks noChangeAspect="1" noChangeArrowheads="1"/>
                          </pic:cNvPicPr>
                        </pic:nvPicPr>
                        <pic:blipFill>
                          <a:blip r:embed="rId7"/>
                          <a:srcRect/>
                          <a:stretch>
                            <a:fillRect/>
                          </a:stretch>
                        </pic:blipFill>
                        <pic:spPr bwMode="auto">
                          <a:xfrm>
                            <a:off x="0" y="0"/>
                            <a:ext cx="835421" cy="621288"/>
                          </a:xfrm>
                          <a:prstGeom prst="rect">
                            <a:avLst/>
                          </a:prstGeom>
                          <a:noFill/>
                          <a:ln w="9525">
                            <a:noFill/>
                            <a:miter lim="800000"/>
                            <a:headEnd/>
                            <a:tailEnd/>
                          </a:ln>
                        </pic:spPr>
                      </pic:pic>
                    </a:graphicData>
                  </a:graphic>
                </wp:inline>
              </w:drawing>
            </w:r>
          </w:p>
        </w:tc>
        <w:tc>
          <w:tcPr>
            <w:tcW w:w="3544" w:type="dxa"/>
          </w:tcPr>
          <w:p w:rsidR="001D2B96" w:rsidRPr="004B7F68" w:rsidRDefault="001D2B96" w:rsidP="003B1020">
            <w:pPr>
              <w:pStyle w:val="Heading1"/>
              <w:rPr>
                <w:rFonts w:cs="Arial"/>
                <w:sz w:val="20"/>
                <w:szCs w:val="20"/>
              </w:rPr>
            </w:pPr>
          </w:p>
          <w:p w:rsidR="001D2B96" w:rsidRPr="004B7F68" w:rsidRDefault="001D2B96" w:rsidP="003B1020">
            <w:pPr>
              <w:pStyle w:val="Heading4"/>
              <w:rPr>
                <w:rFonts w:cs="Arial"/>
                <w:sz w:val="20"/>
                <w:szCs w:val="20"/>
              </w:rPr>
            </w:pPr>
            <w:r w:rsidRPr="004B7F68">
              <w:rPr>
                <w:rFonts w:cs="Arial"/>
                <w:sz w:val="20"/>
                <w:szCs w:val="20"/>
              </w:rPr>
              <w:t>UNION AFRICAINE</w:t>
            </w:r>
          </w:p>
        </w:tc>
      </w:tr>
      <w:tr w:rsidR="001D2B96" w:rsidRPr="004B7F68" w:rsidTr="000812F6">
        <w:trPr>
          <w:cantSplit/>
          <w:trHeight w:val="801"/>
        </w:trPr>
        <w:tc>
          <w:tcPr>
            <w:tcW w:w="3563" w:type="dxa"/>
            <w:tcBorders>
              <w:bottom w:val="single" w:sz="4" w:space="0" w:color="auto"/>
            </w:tcBorders>
          </w:tcPr>
          <w:p w:rsidR="001D2B96" w:rsidRPr="004B7F68" w:rsidRDefault="001D2B96" w:rsidP="003B1020">
            <w:pPr>
              <w:jc w:val="center"/>
              <w:rPr>
                <w:rFonts w:ascii="Arial" w:hAnsi="Arial" w:cs="Arial"/>
                <w:sz w:val="20"/>
                <w:szCs w:val="20"/>
              </w:rPr>
            </w:pPr>
            <w:r w:rsidRPr="004B7F68">
              <w:rPr>
                <w:rFonts w:ascii="Arial" w:hAnsi="Arial" w:cs="Arial"/>
                <w:sz w:val="20"/>
                <w:szCs w:val="20"/>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05pt;height:31.95pt" o:ole="">
                  <v:imagedata r:id="rId8" o:title=""/>
                </v:shape>
                <o:OLEObject Type="Embed" ProgID="PBrush" ShapeID="_x0000_i1025" DrawAspect="Content" ObjectID="_1573393460" r:id="rId9"/>
              </w:object>
            </w:r>
          </w:p>
        </w:tc>
        <w:tc>
          <w:tcPr>
            <w:tcW w:w="1749" w:type="dxa"/>
            <w:vMerge/>
            <w:tcBorders>
              <w:bottom w:val="single" w:sz="4" w:space="0" w:color="auto"/>
            </w:tcBorders>
          </w:tcPr>
          <w:p w:rsidR="001D2B96" w:rsidRPr="004B7F68" w:rsidRDefault="001D2B96" w:rsidP="003B1020">
            <w:pPr>
              <w:rPr>
                <w:rFonts w:ascii="Arial" w:hAnsi="Arial" w:cs="Arial"/>
                <w:sz w:val="20"/>
                <w:szCs w:val="20"/>
              </w:rPr>
            </w:pPr>
          </w:p>
        </w:tc>
        <w:tc>
          <w:tcPr>
            <w:tcW w:w="3544" w:type="dxa"/>
            <w:tcBorders>
              <w:bottom w:val="single" w:sz="4" w:space="0" w:color="auto"/>
            </w:tcBorders>
          </w:tcPr>
          <w:p w:rsidR="001D2B96" w:rsidRPr="004B7F68" w:rsidRDefault="001D2B96" w:rsidP="003B1020">
            <w:pPr>
              <w:rPr>
                <w:rFonts w:ascii="Arial" w:hAnsi="Arial" w:cs="Arial"/>
                <w:b/>
                <w:bCs/>
                <w:sz w:val="20"/>
                <w:szCs w:val="20"/>
              </w:rPr>
            </w:pPr>
          </w:p>
          <w:p w:rsidR="001D2B96" w:rsidRPr="004B7F68" w:rsidRDefault="001D2B96" w:rsidP="003B1020">
            <w:pPr>
              <w:pStyle w:val="Heading4"/>
              <w:rPr>
                <w:rFonts w:cs="Arial"/>
                <w:sz w:val="20"/>
                <w:szCs w:val="20"/>
                <w:lang w:val="en-US"/>
              </w:rPr>
            </w:pPr>
            <w:r w:rsidRPr="004B7F68">
              <w:rPr>
                <w:rFonts w:cs="Arial"/>
                <w:sz w:val="20"/>
                <w:szCs w:val="20"/>
                <w:lang w:val="en-US"/>
              </w:rPr>
              <w:t>UNIÃO AFRICANA</w:t>
            </w:r>
          </w:p>
        </w:tc>
      </w:tr>
      <w:tr w:rsidR="001D2B96" w:rsidRPr="004B7F68" w:rsidTr="001D2B96">
        <w:trPr>
          <w:cantSplit/>
        </w:trPr>
        <w:tc>
          <w:tcPr>
            <w:tcW w:w="8856" w:type="dxa"/>
            <w:gridSpan w:val="3"/>
            <w:tcBorders>
              <w:top w:val="single" w:sz="4" w:space="0" w:color="auto"/>
              <w:bottom w:val="single" w:sz="4" w:space="0" w:color="auto"/>
            </w:tcBorders>
          </w:tcPr>
          <w:p w:rsidR="001D2B96" w:rsidRPr="00532680" w:rsidRDefault="001D2B96" w:rsidP="003B1020">
            <w:pPr>
              <w:pStyle w:val="Heading5"/>
              <w:rPr>
                <w:rFonts w:ascii="Times New Roman" w:hAnsi="Times New Roman"/>
                <w:b w:val="0"/>
                <w:bCs/>
                <w:szCs w:val="20"/>
                <w:lang w:val="en-US"/>
              </w:rPr>
            </w:pPr>
            <w:r w:rsidRPr="00532680">
              <w:rPr>
                <w:rFonts w:ascii="Times New Roman" w:hAnsi="Times New Roman"/>
                <w:b w:val="0"/>
                <w:bCs/>
                <w:szCs w:val="20"/>
                <w:lang w:val="en-US"/>
              </w:rPr>
              <w:t>Addis Ababa, ETHIOPIA         P. O. Box 3243        Telephone:   011-551 7700        Fax:  011-551 7844</w:t>
            </w:r>
          </w:p>
          <w:p w:rsidR="001D2B96" w:rsidRPr="00532680" w:rsidRDefault="001D2B96" w:rsidP="00532680">
            <w:pPr>
              <w:jc w:val="center"/>
              <w:rPr>
                <w:sz w:val="20"/>
                <w:szCs w:val="20"/>
              </w:rPr>
            </w:pPr>
            <w:r w:rsidRPr="00532680">
              <w:rPr>
                <w:sz w:val="20"/>
                <w:szCs w:val="20"/>
              </w:rPr>
              <w:t xml:space="preserve">website:   </w:t>
            </w:r>
            <w:hyperlink r:id="rId10" w:history="1">
              <w:r w:rsidR="000812F6" w:rsidRPr="00532680">
                <w:rPr>
                  <w:rStyle w:val="Hyperlink"/>
                </w:rPr>
                <w:t>www.</w:t>
              </w:r>
              <w:r w:rsidR="000812F6" w:rsidRPr="00842FFA">
                <w:rPr>
                  <w:rStyle w:val="Hyperlink"/>
                  <w:sz w:val="20"/>
                  <w:szCs w:val="20"/>
                </w:rPr>
                <w:t>au.int</w:t>
              </w:r>
            </w:hyperlink>
            <w:r w:rsidR="000812F6">
              <w:rPr>
                <w:sz w:val="20"/>
                <w:szCs w:val="20"/>
              </w:rPr>
              <w:t xml:space="preserve"> </w:t>
            </w:r>
          </w:p>
        </w:tc>
      </w:tr>
    </w:tbl>
    <w:p w:rsidR="007A2809" w:rsidRPr="00B7251E" w:rsidRDefault="007A2809" w:rsidP="003B1020">
      <w:pPr>
        <w:bidi/>
        <w:jc w:val="both"/>
        <w:rPr>
          <w:rFonts w:ascii="Simplified Arabic" w:hAnsi="Simplified Arabic" w:cs="Simplified Arabic"/>
        </w:rPr>
      </w:pPr>
    </w:p>
    <w:p w:rsidR="007A2809" w:rsidRPr="006462F9" w:rsidRDefault="007A2809" w:rsidP="006462F9">
      <w:pPr>
        <w:bidi/>
        <w:jc w:val="both"/>
        <w:rPr>
          <w:rFonts w:ascii="Simplified Arabic" w:hAnsi="Simplified Arabic" w:cs="Simplified Arabic"/>
          <w:b/>
          <w:bCs/>
        </w:rPr>
      </w:pPr>
    </w:p>
    <w:p w:rsidR="007A2809" w:rsidRDefault="007A2809" w:rsidP="006462F9">
      <w:pPr>
        <w:bidi/>
        <w:jc w:val="both"/>
        <w:rPr>
          <w:rFonts w:ascii="Simplified Arabic" w:hAnsi="Simplified Arabic" w:cs="Simplified Arabic"/>
          <w:b/>
          <w:bCs/>
          <w:rtl/>
        </w:rPr>
      </w:pPr>
      <w:bookmarkStart w:id="0" w:name="_GoBack"/>
      <w:bookmarkEnd w:id="0"/>
    </w:p>
    <w:p w:rsidR="006462F9" w:rsidRDefault="006462F9" w:rsidP="006462F9">
      <w:pPr>
        <w:bidi/>
        <w:jc w:val="both"/>
        <w:rPr>
          <w:rFonts w:ascii="Simplified Arabic" w:hAnsi="Simplified Arabic" w:cs="Simplified Arabic"/>
          <w:b/>
          <w:bCs/>
          <w:rtl/>
        </w:rPr>
      </w:pPr>
    </w:p>
    <w:p w:rsidR="006462F9" w:rsidRDefault="006462F9" w:rsidP="006462F9">
      <w:pPr>
        <w:bidi/>
        <w:jc w:val="both"/>
        <w:rPr>
          <w:rFonts w:ascii="Simplified Arabic" w:hAnsi="Simplified Arabic" w:cs="Simplified Arabic"/>
          <w:b/>
          <w:bCs/>
          <w:rtl/>
        </w:rPr>
      </w:pPr>
    </w:p>
    <w:p w:rsidR="006462F9" w:rsidRDefault="006462F9" w:rsidP="006462F9">
      <w:pPr>
        <w:bidi/>
        <w:jc w:val="both"/>
        <w:rPr>
          <w:rFonts w:ascii="Simplified Arabic" w:hAnsi="Simplified Arabic" w:cs="Simplified Arabic"/>
          <w:b/>
          <w:bCs/>
          <w:rtl/>
        </w:rPr>
      </w:pPr>
    </w:p>
    <w:p w:rsidR="006462F9" w:rsidRDefault="006462F9" w:rsidP="006462F9">
      <w:pPr>
        <w:bidi/>
        <w:jc w:val="both"/>
        <w:rPr>
          <w:rFonts w:ascii="Simplified Arabic" w:hAnsi="Simplified Arabic" w:cs="Simplified Arabic"/>
          <w:b/>
          <w:bCs/>
          <w:rtl/>
        </w:rPr>
      </w:pPr>
    </w:p>
    <w:p w:rsidR="006462F9" w:rsidRDefault="006462F9" w:rsidP="006462F9">
      <w:pPr>
        <w:bidi/>
        <w:jc w:val="both"/>
        <w:rPr>
          <w:rFonts w:ascii="Simplified Arabic" w:hAnsi="Simplified Arabic" w:cs="Simplified Arabic"/>
          <w:b/>
          <w:bCs/>
          <w:rtl/>
        </w:rPr>
      </w:pPr>
    </w:p>
    <w:p w:rsidR="006462F9" w:rsidRDefault="006462F9" w:rsidP="006462F9">
      <w:pPr>
        <w:bidi/>
        <w:jc w:val="both"/>
        <w:rPr>
          <w:rFonts w:ascii="Simplified Arabic" w:hAnsi="Simplified Arabic" w:cs="Simplified Arabic"/>
          <w:b/>
          <w:bCs/>
          <w:rtl/>
        </w:rPr>
      </w:pPr>
    </w:p>
    <w:p w:rsidR="006462F9" w:rsidRPr="006462F9" w:rsidRDefault="006462F9" w:rsidP="006462F9">
      <w:pPr>
        <w:bidi/>
        <w:jc w:val="both"/>
        <w:rPr>
          <w:rFonts w:ascii="Simplified Arabic" w:hAnsi="Simplified Arabic" w:cs="Simplified Arabic"/>
          <w:b/>
          <w:bCs/>
        </w:rPr>
      </w:pPr>
    </w:p>
    <w:p w:rsidR="007A2809" w:rsidRPr="006462F9" w:rsidRDefault="007A2809" w:rsidP="006462F9">
      <w:pPr>
        <w:bidi/>
        <w:jc w:val="both"/>
        <w:rPr>
          <w:rFonts w:ascii="Simplified Arabic" w:hAnsi="Simplified Arabic" w:cs="Simplified Arabic"/>
          <w:b/>
          <w:bCs/>
        </w:rPr>
      </w:pPr>
    </w:p>
    <w:p w:rsidR="00DC2FC8" w:rsidRPr="006462F9" w:rsidRDefault="00DC2FC8" w:rsidP="006462F9">
      <w:pPr>
        <w:bidi/>
        <w:jc w:val="both"/>
        <w:rPr>
          <w:rFonts w:ascii="Simplified Arabic" w:hAnsi="Simplified Arabic" w:cs="Simplified Arabic"/>
          <w:b/>
          <w:bCs/>
        </w:rPr>
      </w:pPr>
    </w:p>
    <w:p w:rsidR="001D2B96" w:rsidRDefault="001D2B96" w:rsidP="00952E94">
      <w:pPr>
        <w:bidi/>
        <w:jc w:val="center"/>
        <w:rPr>
          <w:rFonts w:ascii="Simplified Arabic" w:hAnsi="Simplified Arabic" w:cs="Simplified Arabic"/>
          <w:b/>
          <w:bCs/>
          <w:sz w:val="32"/>
          <w:szCs w:val="32"/>
          <w:rtl/>
          <w:lang w:bidi="ar"/>
        </w:rPr>
      </w:pPr>
      <w:r w:rsidRPr="003D4A2D">
        <w:rPr>
          <w:rFonts w:ascii="Simplified Arabic" w:hAnsi="Simplified Arabic" w:cs="Simplified Arabic" w:hint="cs"/>
          <w:b/>
          <w:bCs/>
          <w:sz w:val="32"/>
          <w:szCs w:val="32"/>
          <w:rtl/>
          <w:lang w:bidi="ar"/>
        </w:rPr>
        <w:t>مذكرة</w:t>
      </w:r>
      <w:r w:rsidR="00B7251E" w:rsidRPr="003D4A2D">
        <w:rPr>
          <w:rFonts w:ascii="Simplified Arabic" w:hAnsi="Simplified Arabic" w:cs="Simplified Arabic"/>
          <w:b/>
          <w:bCs/>
          <w:sz w:val="32"/>
          <w:szCs w:val="32"/>
          <w:rtl/>
          <w:lang w:bidi="ar"/>
        </w:rPr>
        <w:t xml:space="preserve"> </w:t>
      </w:r>
      <w:proofErr w:type="spellStart"/>
      <w:r w:rsidR="00B7251E" w:rsidRPr="003D4A2D">
        <w:rPr>
          <w:rFonts w:ascii="Simplified Arabic" w:hAnsi="Simplified Arabic" w:cs="Simplified Arabic"/>
          <w:b/>
          <w:bCs/>
          <w:sz w:val="32"/>
          <w:szCs w:val="32"/>
          <w:rtl/>
          <w:lang w:bidi="ar"/>
        </w:rPr>
        <w:t>مفاهيمية</w:t>
      </w:r>
      <w:proofErr w:type="spellEnd"/>
      <w:r w:rsidR="00B7251E" w:rsidRPr="001D2B96">
        <w:rPr>
          <w:rFonts w:ascii="Simplified Arabic" w:hAnsi="Simplified Arabic" w:cs="Simplified Arabic"/>
          <w:sz w:val="48"/>
          <w:szCs w:val="48"/>
          <w:lang w:bidi="ar"/>
        </w:rPr>
        <w:br/>
      </w:r>
      <w:r w:rsidR="00B7251E" w:rsidRPr="001D2B96">
        <w:rPr>
          <w:rFonts w:ascii="Simplified Arabic" w:hAnsi="Simplified Arabic" w:cs="Simplified Arabic"/>
          <w:sz w:val="48"/>
          <w:szCs w:val="48"/>
          <w:lang w:bidi="ar"/>
        </w:rPr>
        <w:br/>
      </w:r>
      <w:r w:rsidR="00B7251E" w:rsidRPr="001D2B96">
        <w:rPr>
          <w:rFonts w:ascii="Simplified Arabic" w:hAnsi="Simplified Arabic" w:cs="Simplified Arabic"/>
          <w:b/>
          <w:bCs/>
          <w:sz w:val="32"/>
          <w:szCs w:val="32"/>
          <w:rtl/>
          <w:lang w:bidi="ar"/>
        </w:rPr>
        <w:t xml:space="preserve">اللجنة الفنية المتخصصة الثانية </w:t>
      </w:r>
      <w:r w:rsidR="003D4A2D">
        <w:rPr>
          <w:rFonts w:ascii="Simplified Arabic" w:hAnsi="Simplified Arabic" w:cs="Simplified Arabic" w:hint="cs"/>
          <w:b/>
          <w:bCs/>
          <w:sz w:val="32"/>
          <w:szCs w:val="32"/>
          <w:rtl/>
          <w:lang w:bidi="ar"/>
        </w:rPr>
        <w:t>لمسائل</w:t>
      </w:r>
      <w:r w:rsidRPr="001D2B96">
        <w:rPr>
          <w:rFonts w:ascii="Simplified Arabic" w:hAnsi="Simplified Arabic" w:cs="Simplified Arabic" w:hint="cs"/>
          <w:b/>
          <w:bCs/>
          <w:sz w:val="32"/>
          <w:szCs w:val="32"/>
          <w:rtl/>
          <w:lang w:bidi="ar"/>
        </w:rPr>
        <w:t xml:space="preserve"> الجنسي</w:t>
      </w:r>
      <w:r w:rsidR="00952E94">
        <w:rPr>
          <w:rFonts w:ascii="Simplified Arabic" w:hAnsi="Simplified Arabic" w:cs="Simplified Arabic" w:hint="cs"/>
          <w:b/>
          <w:bCs/>
          <w:sz w:val="32"/>
          <w:szCs w:val="32"/>
          <w:rtl/>
          <w:lang w:bidi="ar"/>
        </w:rPr>
        <w:t>ن</w:t>
      </w:r>
      <w:r w:rsidRPr="001D2B96">
        <w:rPr>
          <w:rFonts w:ascii="Simplified Arabic" w:hAnsi="Simplified Arabic" w:cs="Simplified Arabic" w:hint="cs"/>
          <w:b/>
          <w:bCs/>
          <w:sz w:val="32"/>
          <w:szCs w:val="32"/>
          <w:rtl/>
          <w:lang w:bidi="ar"/>
        </w:rPr>
        <w:t xml:space="preserve"> و</w:t>
      </w:r>
      <w:r w:rsidR="00B7251E" w:rsidRPr="001D2B96">
        <w:rPr>
          <w:rFonts w:ascii="Simplified Arabic" w:hAnsi="Simplified Arabic" w:cs="Simplified Arabic"/>
          <w:b/>
          <w:bCs/>
          <w:sz w:val="32"/>
          <w:szCs w:val="32"/>
          <w:rtl/>
          <w:lang w:bidi="ar"/>
        </w:rPr>
        <w:t>تمكين المرأة</w:t>
      </w:r>
      <w:r w:rsidR="00B7251E" w:rsidRPr="001D2B96">
        <w:rPr>
          <w:rFonts w:ascii="Simplified Arabic" w:hAnsi="Simplified Arabic" w:cs="Simplified Arabic"/>
          <w:b/>
          <w:bCs/>
          <w:sz w:val="32"/>
          <w:szCs w:val="32"/>
          <w:lang w:bidi="ar"/>
        </w:rPr>
        <w:br/>
      </w:r>
      <w:r w:rsidR="00B7251E" w:rsidRPr="001D2B96">
        <w:rPr>
          <w:rFonts w:ascii="Simplified Arabic" w:hAnsi="Simplified Arabic" w:cs="Simplified Arabic"/>
          <w:b/>
          <w:bCs/>
          <w:sz w:val="32"/>
          <w:szCs w:val="32"/>
          <w:lang w:bidi="ar"/>
        </w:rPr>
        <w:br/>
      </w:r>
      <w:r w:rsidR="006462F9">
        <w:rPr>
          <w:rFonts w:ascii="Simplified Arabic" w:hAnsi="Simplified Arabic" w:cs="Simplified Arabic"/>
          <w:b/>
          <w:bCs/>
          <w:sz w:val="32"/>
          <w:szCs w:val="32"/>
          <w:rtl/>
          <w:lang w:bidi="ar"/>
        </w:rPr>
        <w:t>أديس أبابا</w:t>
      </w:r>
    </w:p>
    <w:p w:rsidR="001D2B96" w:rsidRDefault="001D2B96" w:rsidP="006462F9">
      <w:pPr>
        <w:bidi/>
        <w:jc w:val="center"/>
        <w:rPr>
          <w:rFonts w:ascii="Simplified Arabic" w:hAnsi="Simplified Arabic" w:cs="Simplified Arabic"/>
          <w:sz w:val="28"/>
          <w:szCs w:val="28"/>
          <w:rtl/>
          <w:lang w:bidi="ar"/>
        </w:rPr>
      </w:pPr>
      <w:r w:rsidRPr="001D2B96">
        <w:rPr>
          <w:rFonts w:ascii="Simplified Arabic" w:hAnsi="Simplified Arabic" w:cs="Simplified Arabic" w:hint="cs"/>
          <w:b/>
          <w:bCs/>
          <w:sz w:val="32"/>
          <w:szCs w:val="32"/>
          <w:rtl/>
          <w:lang w:bidi="ar"/>
        </w:rPr>
        <w:t>4-8 ديسمبر 2017</w:t>
      </w:r>
    </w:p>
    <w:p w:rsidR="006462F9" w:rsidRDefault="006462F9">
      <w:pPr>
        <w:spacing w:after="160" w:line="259" w:lineRule="auto"/>
        <w:rPr>
          <w:rFonts w:ascii="Simplified Arabic" w:hAnsi="Simplified Arabic" w:cs="Simplified Arabic"/>
          <w:sz w:val="28"/>
          <w:szCs w:val="28"/>
          <w:rtl/>
          <w:lang w:bidi="ar"/>
        </w:rPr>
      </w:pPr>
      <w:r>
        <w:rPr>
          <w:rFonts w:ascii="Simplified Arabic" w:hAnsi="Simplified Arabic" w:cs="Simplified Arabic"/>
          <w:sz w:val="28"/>
          <w:szCs w:val="28"/>
          <w:rtl/>
          <w:lang w:bidi="ar"/>
        </w:rPr>
        <w:br w:type="page"/>
      </w:r>
    </w:p>
    <w:p w:rsidR="00DA4437" w:rsidRDefault="00DA4437" w:rsidP="00DA4437">
      <w:pPr>
        <w:bidi/>
        <w:jc w:val="both"/>
        <w:rPr>
          <w:rFonts w:ascii="Simplified Arabic" w:hAnsi="Simplified Arabic" w:cs="Simplified Arabic"/>
          <w:sz w:val="28"/>
          <w:szCs w:val="28"/>
          <w:rtl/>
          <w:lang w:bidi="ar"/>
        </w:rPr>
      </w:pPr>
    </w:p>
    <w:p w:rsidR="00B7251E" w:rsidRPr="001D2B96" w:rsidRDefault="00B7251E" w:rsidP="003B1020">
      <w:pPr>
        <w:bidi/>
        <w:jc w:val="both"/>
        <w:rPr>
          <w:rFonts w:ascii="Simplified Arabic" w:hAnsi="Simplified Arabic" w:cs="Simplified Arabic"/>
          <w:b/>
          <w:bCs/>
          <w:sz w:val="32"/>
          <w:szCs w:val="32"/>
          <w:rtl/>
          <w:lang w:bidi="ar"/>
        </w:rPr>
      </w:pPr>
      <w:r w:rsidRPr="001D2B96">
        <w:rPr>
          <w:rFonts w:ascii="Simplified Arabic" w:hAnsi="Simplified Arabic" w:cs="Simplified Arabic" w:hint="cs"/>
          <w:b/>
          <w:bCs/>
          <w:sz w:val="32"/>
          <w:szCs w:val="32"/>
          <w:rtl/>
          <w:lang w:bidi="ar"/>
        </w:rPr>
        <w:t xml:space="preserve">أولا: </w:t>
      </w:r>
      <w:r w:rsidRPr="001D2B96">
        <w:rPr>
          <w:rFonts w:ascii="Simplified Arabic" w:hAnsi="Simplified Arabic" w:cs="Simplified Arabic"/>
          <w:b/>
          <w:bCs/>
          <w:sz w:val="32"/>
          <w:szCs w:val="32"/>
          <w:rtl/>
          <w:lang w:bidi="ar"/>
        </w:rPr>
        <w:t>مقدمة</w:t>
      </w:r>
    </w:p>
    <w:p w:rsidR="001D2B96" w:rsidRDefault="00B7251E" w:rsidP="00952E94">
      <w:pPr>
        <w:bidi/>
        <w:jc w:val="both"/>
        <w:rPr>
          <w:rFonts w:ascii="Simplified Arabic" w:hAnsi="Simplified Arabic" w:cs="Simplified Arabic"/>
          <w:sz w:val="28"/>
          <w:szCs w:val="28"/>
          <w:rtl/>
          <w:lang w:bidi="ar"/>
        </w:rPr>
      </w:pPr>
      <w:r w:rsidRPr="00B7251E">
        <w:rPr>
          <w:rFonts w:ascii="Simplified Arabic" w:hAnsi="Simplified Arabic" w:cs="Simplified Arabic"/>
          <w:sz w:val="28"/>
          <w:szCs w:val="28"/>
          <w:rtl/>
          <w:lang w:bidi="ar"/>
        </w:rPr>
        <w:t xml:space="preserve">تدعو مفوضية الاتحاد الأفريقي إلى عقد اللجنة </w:t>
      </w:r>
      <w:r w:rsidR="003D4A2D">
        <w:rPr>
          <w:rFonts w:ascii="Simplified Arabic" w:hAnsi="Simplified Arabic" w:cs="Simplified Arabic"/>
          <w:sz w:val="28"/>
          <w:szCs w:val="28"/>
          <w:rtl/>
          <w:lang w:bidi="ar"/>
        </w:rPr>
        <w:t>الفنية</w:t>
      </w:r>
      <w:r w:rsidRPr="00B7251E">
        <w:rPr>
          <w:rFonts w:ascii="Simplified Arabic" w:hAnsi="Simplified Arabic" w:cs="Simplified Arabic"/>
          <w:sz w:val="28"/>
          <w:szCs w:val="28"/>
          <w:rtl/>
          <w:lang w:bidi="ar"/>
        </w:rPr>
        <w:t xml:space="preserve"> المتخصصة الثانية لمسائل الجنسي</w:t>
      </w:r>
      <w:r w:rsidR="00952E94">
        <w:rPr>
          <w:rFonts w:ascii="Simplified Arabic" w:hAnsi="Simplified Arabic" w:cs="Simplified Arabic" w:hint="cs"/>
          <w:sz w:val="28"/>
          <w:szCs w:val="28"/>
          <w:rtl/>
          <w:lang w:bidi="ar"/>
        </w:rPr>
        <w:t>ن</w:t>
      </w:r>
      <w:r w:rsidRPr="00B7251E">
        <w:rPr>
          <w:rFonts w:ascii="Simplified Arabic" w:hAnsi="Simplified Arabic" w:cs="Simplified Arabic"/>
          <w:sz w:val="28"/>
          <w:szCs w:val="28"/>
          <w:rtl/>
          <w:lang w:bidi="ar"/>
        </w:rPr>
        <w:t xml:space="preserve"> وتمكين المرأة، في </w:t>
      </w:r>
      <w:r w:rsidR="006462F9">
        <w:rPr>
          <w:rFonts w:ascii="Simplified Arabic" w:hAnsi="Simplified Arabic" w:cs="Simplified Arabic"/>
          <w:sz w:val="28"/>
          <w:szCs w:val="28"/>
          <w:rtl/>
          <w:lang w:bidi="ar"/>
        </w:rPr>
        <w:t>أديس أبابا</w:t>
      </w:r>
      <w:r w:rsidRPr="00B7251E">
        <w:rPr>
          <w:rFonts w:ascii="Simplified Arabic" w:hAnsi="Simplified Arabic" w:cs="Simplified Arabic"/>
          <w:sz w:val="28"/>
          <w:szCs w:val="28"/>
          <w:rtl/>
          <w:lang w:bidi="ar"/>
        </w:rPr>
        <w:t xml:space="preserve"> في الفترة من 4 إلى 8 ديسمبر 2017</w:t>
      </w:r>
      <w:r w:rsidRPr="00B7251E">
        <w:rPr>
          <w:rFonts w:ascii="Simplified Arabic" w:hAnsi="Simplified Arabic" w:cs="Simplified Arabic"/>
          <w:sz w:val="28"/>
          <w:szCs w:val="28"/>
          <w:lang w:bidi="ar"/>
        </w:rPr>
        <w:t>.</w:t>
      </w:r>
    </w:p>
    <w:p w:rsidR="001D2B96" w:rsidRDefault="00B7251E" w:rsidP="00952E94">
      <w:pPr>
        <w:bidi/>
        <w:jc w:val="both"/>
        <w:rPr>
          <w:rFonts w:ascii="Simplified Arabic" w:hAnsi="Simplified Arabic" w:cs="Simplified Arabic"/>
          <w:sz w:val="28"/>
          <w:szCs w:val="28"/>
          <w:rtl/>
          <w:lang w:bidi="ar"/>
        </w:rPr>
      </w:pPr>
      <w:r w:rsidRPr="00B7251E">
        <w:rPr>
          <w:rFonts w:ascii="Simplified Arabic" w:hAnsi="Simplified Arabic" w:cs="Simplified Arabic"/>
          <w:sz w:val="28"/>
          <w:szCs w:val="28"/>
          <w:rtl/>
          <w:lang w:bidi="ar"/>
        </w:rPr>
        <w:t xml:space="preserve">ووفقا لقواعد </w:t>
      </w:r>
      <w:r w:rsidR="005A0C7C" w:rsidRPr="00B7251E">
        <w:rPr>
          <w:rFonts w:ascii="Simplified Arabic" w:hAnsi="Simplified Arabic" w:cs="Simplified Arabic" w:hint="cs"/>
          <w:sz w:val="28"/>
          <w:szCs w:val="28"/>
          <w:rtl/>
          <w:lang w:bidi="ar"/>
        </w:rPr>
        <w:t>الإجراءات</w:t>
      </w:r>
      <w:r w:rsidRPr="00B7251E">
        <w:rPr>
          <w:rFonts w:ascii="Simplified Arabic" w:hAnsi="Simplified Arabic" w:cs="Simplified Arabic"/>
          <w:sz w:val="28"/>
          <w:szCs w:val="28"/>
          <w:rtl/>
          <w:lang w:bidi="ar"/>
        </w:rPr>
        <w:t xml:space="preserve"> </w:t>
      </w:r>
      <w:proofErr w:type="gramStart"/>
      <w:r w:rsidRPr="00B7251E">
        <w:rPr>
          <w:rFonts w:ascii="Simplified Arabic" w:hAnsi="Simplified Arabic" w:cs="Simplified Arabic"/>
          <w:sz w:val="28"/>
          <w:szCs w:val="28"/>
          <w:rtl/>
          <w:lang w:bidi="ar"/>
        </w:rPr>
        <w:t xml:space="preserve">الخاصة </w:t>
      </w:r>
      <w:r w:rsidR="005A0C7C">
        <w:rPr>
          <w:rFonts w:ascii="Simplified Arabic" w:hAnsi="Simplified Arabic" w:cs="Simplified Arabic"/>
          <w:sz w:val="28"/>
          <w:szCs w:val="28"/>
          <w:lang w:bidi="ar"/>
        </w:rPr>
        <w:t xml:space="preserve"> </w:t>
      </w:r>
      <w:r w:rsidR="005A0C7C">
        <w:rPr>
          <w:rFonts w:ascii="Simplified Arabic" w:hAnsi="Simplified Arabic" w:cs="Simplified Arabic" w:hint="cs"/>
          <w:sz w:val="28"/>
          <w:szCs w:val="28"/>
          <w:rtl/>
          <w:lang w:bidi="ar-MA"/>
        </w:rPr>
        <w:t>باللجنة</w:t>
      </w:r>
      <w:proofErr w:type="gramEnd"/>
      <w:r w:rsidR="005A0C7C">
        <w:rPr>
          <w:rFonts w:ascii="Simplified Arabic" w:hAnsi="Simplified Arabic" w:cs="Simplified Arabic" w:hint="cs"/>
          <w:sz w:val="28"/>
          <w:szCs w:val="28"/>
          <w:rtl/>
          <w:lang w:bidi="ar-MA"/>
        </w:rPr>
        <w:t xml:space="preserve"> الفنية المتخصصة لمسائل الجنسي</w:t>
      </w:r>
      <w:r w:rsidR="00952E94">
        <w:rPr>
          <w:rFonts w:ascii="Simplified Arabic" w:hAnsi="Simplified Arabic" w:cs="Simplified Arabic" w:hint="cs"/>
          <w:sz w:val="28"/>
          <w:szCs w:val="28"/>
          <w:rtl/>
          <w:lang w:bidi="ar-MA"/>
        </w:rPr>
        <w:t>ن</w:t>
      </w:r>
      <w:r w:rsidR="005A0C7C">
        <w:rPr>
          <w:rFonts w:ascii="Simplified Arabic" w:hAnsi="Simplified Arabic" w:cs="Simplified Arabic" w:hint="cs"/>
          <w:sz w:val="28"/>
          <w:szCs w:val="28"/>
          <w:rtl/>
          <w:lang w:bidi="ar-MA"/>
        </w:rPr>
        <w:t xml:space="preserve"> </w:t>
      </w:r>
      <w:r w:rsidRPr="00B7251E">
        <w:rPr>
          <w:rFonts w:ascii="Simplified Arabic" w:hAnsi="Simplified Arabic" w:cs="Simplified Arabic"/>
          <w:sz w:val="28"/>
          <w:szCs w:val="28"/>
          <w:rtl/>
          <w:lang w:bidi="ar"/>
        </w:rPr>
        <w:t xml:space="preserve">وتمكين المرأة التي اعتمدت </w:t>
      </w:r>
      <w:r w:rsidR="005A0C7C" w:rsidRPr="00B7251E">
        <w:rPr>
          <w:rFonts w:ascii="Simplified Arabic" w:hAnsi="Simplified Arabic" w:cs="Simplified Arabic" w:hint="cs"/>
          <w:sz w:val="28"/>
          <w:szCs w:val="28"/>
          <w:rtl/>
          <w:lang w:bidi="ar"/>
        </w:rPr>
        <w:t>خلال</w:t>
      </w:r>
      <w:r w:rsidRPr="00B7251E">
        <w:rPr>
          <w:rFonts w:ascii="Simplified Arabic" w:hAnsi="Simplified Arabic" w:cs="Simplified Arabic"/>
          <w:sz w:val="28"/>
          <w:szCs w:val="28"/>
          <w:rtl/>
          <w:lang w:bidi="ar"/>
        </w:rPr>
        <w:t xml:space="preserve"> </w:t>
      </w:r>
      <w:r w:rsidR="005A0C7C" w:rsidRPr="00B7251E">
        <w:rPr>
          <w:rFonts w:ascii="Simplified Arabic" w:hAnsi="Simplified Arabic" w:cs="Simplified Arabic" w:hint="cs"/>
          <w:sz w:val="28"/>
          <w:szCs w:val="28"/>
          <w:rtl/>
          <w:lang w:bidi="ar"/>
        </w:rPr>
        <w:t>الاجتماع</w:t>
      </w:r>
      <w:r w:rsidRPr="00B7251E">
        <w:rPr>
          <w:rFonts w:ascii="Simplified Arabic" w:hAnsi="Simplified Arabic" w:cs="Simplified Arabic"/>
          <w:sz w:val="28"/>
          <w:szCs w:val="28"/>
          <w:rtl/>
          <w:lang w:bidi="ar"/>
        </w:rPr>
        <w:t xml:space="preserve"> </w:t>
      </w:r>
      <w:r w:rsidR="005A0C7C" w:rsidRPr="00B7251E">
        <w:rPr>
          <w:rFonts w:ascii="Simplified Arabic" w:hAnsi="Simplified Arabic" w:cs="Simplified Arabic" w:hint="cs"/>
          <w:sz w:val="28"/>
          <w:szCs w:val="28"/>
          <w:rtl/>
          <w:lang w:bidi="ar"/>
        </w:rPr>
        <w:t>الأول</w:t>
      </w:r>
      <w:r w:rsidRPr="00B7251E">
        <w:rPr>
          <w:rFonts w:ascii="Simplified Arabic" w:hAnsi="Simplified Arabic" w:cs="Simplified Arabic"/>
          <w:sz w:val="28"/>
          <w:szCs w:val="28"/>
          <w:rtl/>
          <w:lang w:bidi="ar"/>
        </w:rPr>
        <w:t xml:space="preserve"> </w:t>
      </w:r>
      <w:r w:rsidR="005A0C7C">
        <w:rPr>
          <w:rFonts w:ascii="Simplified Arabic" w:hAnsi="Simplified Arabic" w:cs="Simplified Arabic" w:hint="cs"/>
          <w:sz w:val="28"/>
          <w:szCs w:val="28"/>
          <w:rtl/>
          <w:lang w:bidi="ar"/>
        </w:rPr>
        <w:t>للجنة الفنية المتخصصة</w:t>
      </w:r>
      <w:r w:rsidRPr="00B7251E">
        <w:rPr>
          <w:rFonts w:ascii="Simplified Arabic" w:hAnsi="Simplified Arabic" w:cs="Simplified Arabic"/>
          <w:sz w:val="28"/>
          <w:szCs w:val="28"/>
          <w:rtl/>
          <w:lang w:bidi="ar"/>
        </w:rPr>
        <w:t xml:space="preserve"> الذي عقد في يناير 2016، ستجتمع </w:t>
      </w:r>
      <w:r w:rsidR="005A0C7C">
        <w:rPr>
          <w:rFonts w:ascii="Simplified Arabic" w:hAnsi="Simplified Arabic" w:cs="Simplified Arabic" w:hint="cs"/>
          <w:sz w:val="28"/>
          <w:szCs w:val="28"/>
          <w:rtl/>
          <w:lang w:bidi="ar"/>
        </w:rPr>
        <w:t xml:space="preserve">اللجنة الفنية المتخصصة المعنية بالمسائل الجنسانية </w:t>
      </w:r>
      <w:r w:rsidRPr="00B7251E">
        <w:rPr>
          <w:rFonts w:ascii="Simplified Arabic" w:hAnsi="Simplified Arabic" w:cs="Simplified Arabic"/>
          <w:sz w:val="28"/>
          <w:szCs w:val="28"/>
          <w:rtl/>
          <w:lang w:bidi="ar"/>
        </w:rPr>
        <w:t>وتمكين المرأة في دورة عادية مرة واحدة كل عام</w:t>
      </w:r>
      <w:r w:rsidRPr="00B7251E">
        <w:rPr>
          <w:rFonts w:ascii="Simplified Arabic" w:hAnsi="Simplified Arabic" w:cs="Simplified Arabic"/>
          <w:sz w:val="28"/>
          <w:szCs w:val="28"/>
          <w:lang w:bidi="ar"/>
        </w:rPr>
        <w:t>.</w:t>
      </w:r>
    </w:p>
    <w:p w:rsidR="001D2B96" w:rsidRDefault="005A0C7C" w:rsidP="001513DC">
      <w:pPr>
        <w:bidi/>
        <w:jc w:val="both"/>
        <w:rPr>
          <w:rFonts w:ascii="Simplified Arabic" w:hAnsi="Simplified Arabic" w:cs="Simplified Arabic"/>
          <w:sz w:val="28"/>
          <w:szCs w:val="28"/>
          <w:rtl/>
          <w:lang w:bidi="ar"/>
        </w:rPr>
      </w:pPr>
      <w:r>
        <w:rPr>
          <w:rFonts w:ascii="Simplified Arabic" w:hAnsi="Simplified Arabic" w:cs="Simplified Arabic" w:hint="cs"/>
          <w:sz w:val="28"/>
          <w:szCs w:val="28"/>
          <w:rtl/>
          <w:lang w:bidi="ar"/>
        </w:rPr>
        <w:t xml:space="preserve">ستبحث اللجنة الفنية المتخصصة </w:t>
      </w:r>
      <w:r w:rsidR="00B7251E" w:rsidRPr="00B7251E">
        <w:rPr>
          <w:rFonts w:ascii="Simplified Arabic" w:hAnsi="Simplified Arabic" w:cs="Simplified Arabic"/>
          <w:sz w:val="28"/>
          <w:szCs w:val="28"/>
          <w:rtl/>
          <w:lang w:bidi="ar"/>
        </w:rPr>
        <w:t xml:space="preserve">المعنية </w:t>
      </w:r>
      <w:r>
        <w:rPr>
          <w:rFonts w:ascii="Simplified Arabic" w:hAnsi="Simplified Arabic" w:cs="Simplified Arabic" w:hint="cs"/>
          <w:sz w:val="28"/>
          <w:szCs w:val="28"/>
          <w:rtl/>
          <w:lang w:bidi="ar"/>
        </w:rPr>
        <w:t xml:space="preserve">بالمسائل الجنسانية </w:t>
      </w:r>
      <w:r>
        <w:rPr>
          <w:rFonts w:ascii="Simplified Arabic" w:hAnsi="Simplified Arabic" w:cs="Simplified Arabic"/>
          <w:sz w:val="28"/>
          <w:szCs w:val="28"/>
          <w:rtl/>
          <w:lang w:bidi="ar"/>
        </w:rPr>
        <w:t xml:space="preserve">وتمكين المرأة </w:t>
      </w:r>
      <w:r w:rsidR="00711604">
        <w:rPr>
          <w:rFonts w:ascii="Simplified Arabic" w:hAnsi="Simplified Arabic" w:cs="Simplified Arabic" w:hint="cs"/>
          <w:sz w:val="28"/>
          <w:szCs w:val="28"/>
          <w:rtl/>
          <w:lang w:bidi="ar"/>
        </w:rPr>
        <w:t xml:space="preserve"> </w:t>
      </w:r>
      <w:r w:rsidR="00B7251E" w:rsidRPr="00B7251E">
        <w:rPr>
          <w:rFonts w:ascii="Simplified Arabic" w:hAnsi="Simplified Arabic" w:cs="Simplified Arabic"/>
          <w:sz w:val="28"/>
          <w:szCs w:val="28"/>
          <w:rtl/>
          <w:lang w:bidi="ar"/>
        </w:rPr>
        <w:t>جملة أمور منها الاستراتيجية الجنسانية الجديدة للاتحاد الأفريقي</w:t>
      </w:r>
      <w:r w:rsidR="00711604">
        <w:rPr>
          <w:rFonts w:ascii="Simplified Arabic" w:hAnsi="Simplified Arabic" w:cs="Simplified Arabic" w:hint="cs"/>
          <w:sz w:val="28"/>
          <w:szCs w:val="28"/>
          <w:rtl/>
          <w:lang w:bidi="ar"/>
        </w:rPr>
        <w:t>،</w:t>
      </w:r>
      <w:r w:rsidR="00B7251E" w:rsidRPr="00B7251E">
        <w:rPr>
          <w:rFonts w:ascii="Simplified Arabic" w:hAnsi="Simplified Arabic" w:cs="Simplified Arabic"/>
          <w:sz w:val="28"/>
          <w:szCs w:val="28"/>
          <w:rtl/>
          <w:lang w:bidi="ar"/>
        </w:rPr>
        <w:t xml:space="preserve"> وتقييم السياسة الجنسانية للاتحاد الأفريقي لعام 2009</w:t>
      </w:r>
      <w:r w:rsidR="00711604">
        <w:rPr>
          <w:rFonts w:ascii="Simplified Arabic" w:hAnsi="Simplified Arabic" w:cs="Simplified Arabic" w:hint="cs"/>
          <w:sz w:val="28"/>
          <w:szCs w:val="28"/>
          <w:rtl/>
          <w:lang w:bidi="ar"/>
        </w:rPr>
        <w:t xml:space="preserve">، </w:t>
      </w:r>
      <w:r w:rsidR="00B7251E" w:rsidRPr="00B7251E">
        <w:rPr>
          <w:rFonts w:ascii="Simplified Arabic" w:hAnsi="Simplified Arabic" w:cs="Simplified Arabic"/>
          <w:sz w:val="28"/>
          <w:szCs w:val="28"/>
          <w:rtl/>
          <w:lang w:bidi="ar"/>
        </w:rPr>
        <w:t xml:space="preserve">واستراتيجية الاتحاد الأفريقي الجديدة </w:t>
      </w:r>
      <w:r w:rsidR="00711604">
        <w:rPr>
          <w:rFonts w:ascii="Simplified Arabic" w:hAnsi="Simplified Arabic" w:cs="Simplified Arabic" w:hint="cs"/>
          <w:sz w:val="28"/>
          <w:szCs w:val="28"/>
          <w:rtl/>
          <w:lang w:bidi="ar"/>
        </w:rPr>
        <w:t>للاتصالات</w:t>
      </w:r>
      <w:r w:rsidR="001513DC">
        <w:rPr>
          <w:rFonts w:ascii="Simplified Arabic" w:hAnsi="Simplified Arabic" w:cs="Simplified Arabic" w:hint="cs"/>
          <w:sz w:val="28"/>
          <w:szCs w:val="28"/>
          <w:rtl/>
          <w:lang w:bidi="ar"/>
        </w:rPr>
        <w:t xml:space="preserve"> بشأن المسائل الجنسية، </w:t>
      </w:r>
      <w:r w:rsidR="00711604">
        <w:rPr>
          <w:rFonts w:ascii="Simplified Arabic" w:hAnsi="Simplified Arabic" w:cs="Simplified Arabic" w:hint="cs"/>
          <w:sz w:val="28"/>
          <w:szCs w:val="28"/>
          <w:rtl/>
          <w:lang w:bidi="ar"/>
        </w:rPr>
        <w:t xml:space="preserve"> وتقارير </w:t>
      </w:r>
      <w:r w:rsidR="001513DC">
        <w:rPr>
          <w:rFonts w:ascii="Simplified Arabic" w:hAnsi="Simplified Arabic" w:cs="Simplified Arabic" w:hint="cs"/>
          <w:sz w:val="28"/>
          <w:szCs w:val="28"/>
          <w:rtl/>
          <w:lang w:bidi="ar"/>
        </w:rPr>
        <w:t xml:space="preserve"> دول الأعضاء ل</w:t>
      </w:r>
      <w:r w:rsidR="00711604">
        <w:rPr>
          <w:rFonts w:ascii="Simplified Arabic" w:hAnsi="Simplified Arabic" w:cs="Simplified Arabic" w:hint="cs"/>
          <w:sz w:val="28"/>
          <w:szCs w:val="28"/>
          <w:rtl/>
          <w:lang w:bidi="ar"/>
        </w:rPr>
        <w:t xml:space="preserve">عام 2016 </w:t>
      </w:r>
      <w:r w:rsidR="001513DC">
        <w:rPr>
          <w:rFonts w:ascii="Simplified Arabic" w:hAnsi="Simplified Arabic" w:cs="Simplified Arabic" w:hint="cs"/>
          <w:sz w:val="28"/>
          <w:szCs w:val="28"/>
          <w:rtl/>
          <w:lang w:bidi="ar"/>
        </w:rPr>
        <w:t xml:space="preserve"> وتقرير</w:t>
      </w:r>
      <w:r w:rsidR="00711604">
        <w:rPr>
          <w:rFonts w:ascii="Simplified Arabic" w:hAnsi="Simplified Arabic" w:cs="Simplified Arabic" w:hint="cs"/>
          <w:sz w:val="28"/>
          <w:szCs w:val="28"/>
          <w:rtl/>
          <w:lang w:bidi="ar"/>
        </w:rPr>
        <w:t xml:space="preserve"> </w:t>
      </w:r>
      <w:r w:rsidR="00B7251E" w:rsidRPr="00B7251E">
        <w:rPr>
          <w:rFonts w:ascii="Simplified Arabic" w:hAnsi="Simplified Arabic" w:cs="Simplified Arabic"/>
          <w:sz w:val="28"/>
          <w:szCs w:val="28"/>
          <w:rtl/>
          <w:lang w:bidi="ar"/>
        </w:rPr>
        <w:t>ر</w:t>
      </w:r>
      <w:r w:rsidR="00711604">
        <w:rPr>
          <w:rFonts w:ascii="Simplified Arabic" w:hAnsi="Simplified Arabic" w:cs="Simplified Arabic"/>
          <w:sz w:val="28"/>
          <w:szCs w:val="28"/>
          <w:rtl/>
          <w:lang w:bidi="ar"/>
        </w:rPr>
        <w:t xml:space="preserve">ئيس مفوضية الاتحاد الأفريقي </w:t>
      </w:r>
      <w:r w:rsidR="00711604">
        <w:rPr>
          <w:rFonts w:ascii="Simplified Arabic" w:hAnsi="Simplified Arabic" w:cs="Simplified Arabic" w:hint="cs"/>
          <w:sz w:val="28"/>
          <w:szCs w:val="28"/>
          <w:rtl/>
          <w:lang w:bidi="ar"/>
        </w:rPr>
        <w:t>عن</w:t>
      </w:r>
      <w:r w:rsidR="00B7251E" w:rsidRPr="00B7251E">
        <w:rPr>
          <w:rFonts w:ascii="Simplified Arabic" w:hAnsi="Simplified Arabic" w:cs="Simplified Arabic"/>
          <w:sz w:val="28"/>
          <w:szCs w:val="28"/>
          <w:rtl/>
          <w:lang w:bidi="ar"/>
        </w:rPr>
        <w:t xml:space="preserve"> الإعلان الرسمي بشأن المس</w:t>
      </w:r>
      <w:proofErr w:type="spellStart"/>
      <w:r w:rsidR="001513DC">
        <w:rPr>
          <w:rFonts w:ascii="Simplified Arabic" w:hAnsi="Simplified Arabic" w:cs="Simplified Arabic" w:hint="cs"/>
          <w:sz w:val="28"/>
          <w:szCs w:val="28"/>
          <w:rtl/>
          <w:lang w:val="fr-FR" w:bidi="ar-MA"/>
        </w:rPr>
        <w:t>اواة</w:t>
      </w:r>
      <w:proofErr w:type="spellEnd"/>
      <w:r w:rsidR="001513DC">
        <w:rPr>
          <w:rFonts w:ascii="Simplified Arabic" w:hAnsi="Simplified Arabic" w:cs="Simplified Arabic" w:hint="cs"/>
          <w:sz w:val="28"/>
          <w:szCs w:val="28"/>
          <w:rtl/>
          <w:lang w:val="fr-FR" w:bidi="ar-MA"/>
        </w:rPr>
        <w:t xml:space="preserve"> بين الجنسين</w:t>
      </w:r>
      <w:r w:rsidR="00711604">
        <w:rPr>
          <w:rFonts w:ascii="Simplified Arabic" w:hAnsi="Simplified Arabic" w:cs="Simplified Arabic" w:hint="cs"/>
          <w:sz w:val="28"/>
          <w:szCs w:val="28"/>
          <w:rtl/>
          <w:lang w:val="fr-FR" w:bidi="ar-MA"/>
        </w:rPr>
        <w:t xml:space="preserve"> </w:t>
      </w:r>
      <w:r w:rsidR="00711604">
        <w:rPr>
          <w:rFonts w:ascii="Simplified Arabic" w:hAnsi="Simplified Arabic" w:cs="Simplified Arabic"/>
          <w:sz w:val="28"/>
          <w:szCs w:val="28"/>
          <w:rtl/>
          <w:lang w:bidi="ar"/>
        </w:rPr>
        <w:t>في أفريقيا</w:t>
      </w:r>
      <w:r w:rsidR="00711604">
        <w:rPr>
          <w:rFonts w:ascii="Simplified Arabic" w:hAnsi="Simplified Arabic" w:cs="Simplified Arabic" w:hint="cs"/>
          <w:sz w:val="28"/>
          <w:szCs w:val="28"/>
          <w:rtl/>
          <w:lang w:bidi="ar"/>
        </w:rPr>
        <w:t>.</w:t>
      </w:r>
    </w:p>
    <w:p w:rsidR="001D2B96" w:rsidRDefault="001D2B96" w:rsidP="003B1020">
      <w:pPr>
        <w:bidi/>
        <w:jc w:val="both"/>
        <w:rPr>
          <w:rFonts w:ascii="Simplified Arabic" w:hAnsi="Simplified Arabic" w:cs="Simplified Arabic"/>
          <w:sz w:val="28"/>
          <w:szCs w:val="28"/>
          <w:rtl/>
          <w:lang w:bidi="ar"/>
        </w:rPr>
      </w:pPr>
    </w:p>
    <w:p w:rsidR="001D2B96" w:rsidRPr="001D2B96" w:rsidRDefault="00B7251E" w:rsidP="00952E94">
      <w:pPr>
        <w:pStyle w:val="ListParagraph"/>
        <w:numPr>
          <w:ilvl w:val="0"/>
          <w:numId w:val="14"/>
        </w:numPr>
        <w:bidi/>
        <w:ind w:left="-7" w:firstLine="709"/>
        <w:jc w:val="both"/>
        <w:rPr>
          <w:rFonts w:ascii="Simplified Arabic" w:hAnsi="Simplified Arabic" w:cs="Simplified Arabic"/>
          <w:b/>
          <w:bCs/>
          <w:sz w:val="32"/>
          <w:szCs w:val="32"/>
          <w:lang w:val="fr-FR" w:bidi="ar-MA"/>
        </w:rPr>
      </w:pPr>
      <w:r w:rsidRPr="001D2B96">
        <w:rPr>
          <w:rFonts w:ascii="Simplified Arabic" w:hAnsi="Simplified Arabic" w:cs="Simplified Arabic"/>
          <w:sz w:val="28"/>
          <w:szCs w:val="28"/>
          <w:lang w:bidi="ar"/>
        </w:rPr>
        <w:t xml:space="preserve"> </w:t>
      </w:r>
      <w:r w:rsidRPr="001D2B96">
        <w:rPr>
          <w:rFonts w:ascii="Simplified Arabic" w:hAnsi="Simplified Arabic" w:cs="Simplified Arabic"/>
          <w:b/>
          <w:bCs/>
          <w:sz w:val="32"/>
          <w:szCs w:val="32"/>
          <w:rtl/>
          <w:lang w:bidi="ar"/>
        </w:rPr>
        <w:t xml:space="preserve">الاستراتيجية الجديدة </w:t>
      </w:r>
      <w:r w:rsidR="00952E94">
        <w:rPr>
          <w:rFonts w:ascii="Simplified Arabic" w:hAnsi="Simplified Arabic" w:cs="Simplified Arabic" w:hint="cs"/>
          <w:b/>
          <w:bCs/>
          <w:sz w:val="32"/>
          <w:szCs w:val="32"/>
          <w:rtl/>
          <w:lang w:bidi="ar"/>
        </w:rPr>
        <w:t xml:space="preserve">لمسائل الجنسين </w:t>
      </w:r>
      <w:r w:rsidRPr="001D2B96">
        <w:rPr>
          <w:rFonts w:ascii="Simplified Arabic" w:hAnsi="Simplified Arabic" w:cs="Simplified Arabic"/>
          <w:b/>
          <w:bCs/>
          <w:sz w:val="32"/>
          <w:szCs w:val="32"/>
          <w:rtl/>
          <w:lang w:bidi="ar"/>
        </w:rPr>
        <w:t>للاتحاد الأفريقي</w:t>
      </w:r>
    </w:p>
    <w:p w:rsidR="001D2B96" w:rsidRDefault="001513DC" w:rsidP="00952E94">
      <w:pPr>
        <w:bidi/>
        <w:ind w:left="-7"/>
        <w:jc w:val="both"/>
        <w:rPr>
          <w:rFonts w:ascii="Simplified Arabic" w:hAnsi="Simplified Arabic" w:cs="Simplified Arabic"/>
          <w:sz w:val="28"/>
          <w:szCs w:val="28"/>
          <w:rtl/>
          <w:lang w:bidi="ar"/>
        </w:rPr>
      </w:pPr>
      <w:r>
        <w:rPr>
          <w:rFonts w:ascii="Simplified Arabic" w:hAnsi="Simplified Arabic" w:cs="Simplified Arabic" w:hint="cs"/>
          <w:sz w:val="28"/>
          <w:szCs w:val="28"/>
          <w:rtl/>
          <w:lang w:bidi="ar"/>
        </w:rPr>
        <w:t xml:space="preserve">  </w:t>
      </w:r>
      <w:r w:rsidR="00B7251E" w:rsidRPr="001D2B96">
        <w:rPr>
          <w:rFonts w:ascii="Simplified Arabic" w:hAnsi="Simplified Arabic" w:cs="Simplified Arabic"/>
          <w:sz w:val="28"/>
          <w:szCs w:val="28"/>
          <w:rtl/>
          <w:lang w:bidi="ar"/>
        </w:rPr>
        <w:t>ستتماشى الاستراتيجية الج</w:t>
      </w:r>
      <w:r w:rsidR="00952E94">
        <w:rPr>
          <w:rFonts w:ascii="Simplified Arabic" w:hAnsi="Simplified Arabic" w:cs="Simplified Arabic" w:hint="cs"/>
          <w:sz w:val="28"/>
          <w:szCs w:val="28"/>
          <w:rtl/>
          <w:lang w:bidi="ar"/>
        </w:rPr>
        <w:t xml:space="preserve">ديدة لمسائل الجنسين </w:t>
      </w:r>
      <w:r w:rsidR="00B7251E" w:rsidRPr="001D2B96">
        <w:rPr>
          <w:rFonts w:ascii="Simplified Arabic" w:hAnsi="Simplified Arabic" w:cs="Simplified Arabic"/>
          <w:sz w:val="28"/>
          <w:szCs w:val="28"/>
          <w:rtl/>
          <w:lang w:bidi="ar"/>
        </w:rPr>
        <w:t xml:space="preserve">للاتحاد الأفريقي مع </w:t>
      </w:r>
      <w:r w:rsidR="00711604">
        <w:rPr>
          <w:rFonts w:ascii="Simplified Arabic" w:hAnsi="Simplified Arabic" w:cs="Simplified Arabic" w:hint="cs"/>
          <w:sz w:val="28"/>
          <w:szCs w:val="28"/>
          <w:rtl/>
          <w:lang w:bidi="ar"/>
        </w:rPr>
        <w:t>أجندة</w:t>
      </w:r>
      <w:r w:rsidR="00B7251E" w:rsidRPr="001D2B96">
        <w:rPr>
          <w:rFonts w:ascii="Simplified Arabic" w:hAnsi="Simplified Arabic" w:cs="Simplified Arabic"/>
          <w:sz w:val="28"/>
          <w:szCs w:val="28"/>
          <w:rtl/>
          <w:lang w:bidi="ar"/>
        </w:rPr>
        <w:t xml:space="preserve"> 2063 وأهداف التنمية المستدامة، لأن هناك تقاربا بين </w:t>
      </w:r>
      <w:r w:rsidR="00711604">
        <w:rPr>
          <w:rFonts w:ascii="Simplified Arabic" w:hAnsi="Simplified Arabic" w:cs="Simplified Arabic" w:hint="cs"/>
          <w:sz w:val="28"/>
          <w:szCs w:val="28"/>
          <w:rtl/>
          <w:lang w:bidi="ar"/>
        </w:rPr>
        <w:t>الأجندتين،</w:t>
      </w:r>
      <w:r w:rsidR="00B7251E" w:rsidRPr="001D2B96">
        <w:rPr>
          <w:rFonts w:ascii="Simplified Arabic" w:hAnsi="Simplified Arabic" w:cs="Simplified Arabic"/>
          <w:sz w:val="28"/>
          <w:szCs w:val="28"/>
          <w:rtl/>
          <w:lang w:bidi="ar"/>
        </w:rPr>
        <w:t xml:space="preserve"> لا سيما على مستوى الأهداف</w:t>
      </w:r>
      <w:r w:rsidR="00711604">
        <w:rPr>
          <w:rFonts w:ascii="Simplified Arabic" w:hAnsi="Simplified Arabic" w:cs="Simplified Arabic" w:hint="cs"/>
          <w:sz w:val="28"/>
          <w:szCs w:val="28"/>
          <w:rtl/>
          <w:lang w:bidi="ar"/>
        </w:rPr>
        <w:t xml:space="preserve">. </w:t>
      </w:r>
      <w:r>
        <w:rPr>
          <w:rFonts w:ascii="Simplified Arabic" w:hAnsi="Simplified Arabic" w:cs="Simplified Arabic"/>
          <w:sz w:val="28"/>
          <w:szCs w:val="28"/>
          <w:rtl/>
          <w:lang w:bidi="ar"/>
        </w:rPr>
        <w:t>وس</w:t>
      </w:r>
      <w:r>
        <w:rPr>
          <w:rFonts w:ascii="Simplified Arabic" w:hAnsi="Simplified Arabic" w:cs="Simplified Arabic" w:hint="cs"/>
          <w:sz w:val="28"/>
          <w:szCs w:val="28"/>
          <w:rtl/>
          <w:lang w:bidi="ar"/>
        </w:rPr>
        <w:t>ت</w:t>
      </w:r>
      <w:r w:rsidR="00B7251E" w:rsidRPr="001D2B96">
        <w:rPr>
          <w:rFonts w:ascii="Simplified Arabic" w:hAnsi="Simplified Arabic" w:cs="Simplified Arabic"/>
          <w:sz w:val="28"/>
          <w:szCs w:val="28"/>
          <w:rtl/>
          <w:lang w:bidi="ar"/>
        </w:rPr>
        <w:t>شمل جم</w:t>
      </w:r>
      <w:r w:rsidR="00711604">
        <w:rPr>
          <w:rFonts w:ascii="Simplified Arabic" w:hAnsi="Simplified Arabic" w:cs="Simplified Arabic"/>
          <w:sz w:val="28"/>
          <w:szCs w:val="28"/>
          <w:rtl/>
          <w:lang w:bidi="ar"/>
        </w:rPr>
        <w:t xml:space="preserve">يع الصكوك العالمية والقارية </w:t>
      </w:r>
      <w:r>
        <w:rPr>
          <w:rFonts w:ascii="Simplified Arabic" w:hAnsi="Simplified Arabic" w:cs="Simplified Arabic" w:hint="cs"/>
          <w:sz w:val="28"/>
          <w:szCs w:val="28"/>
          <w:rtl/>
          <w:lang w:bidi="ar"/>
        </w:rPr>
        <w:t>و</w:t>
      </w:r>
      <w:r w:rsidR="00B7251E" w:rsidRPr="001D2B96">
        <w:rPr>
          <w:rFonts w:ascii="Simplified Arabic" w:hAnsi="Simplified Arabic" w:cs="Simplified Arabic"/>
          <w:sz w:val="28"/>
          <w:szCs w:val="28"/>
          <w:rtl/>
          <w:lang w:bidi="ar"/>
        </w:rPr>
        <w:t>الإقليمية الرئيسية لتحقيق المساواة بين الجنسين</w:t>
      </w:r>
      <w:r w:rsidR="00711604">
        <w:rPr>
          <w:rFonts w:ascii="Simplified Arabic" w:hAnsi="Simplified Arabic" w:cs="Simplified Arabic" w:hint="cs"/>
          <w:sz w:val="28"/>
          <w:szCs w:val="28"/>
          <w:rtl/>
          <w:lang w:bidi="ar"/>
        </w:rPr>
        <w:t xml:space="preserve">. </w:t>
      </w:r>
      <w:r w:rsidR="00B7251E" w:rsidRPr="001D2B96">
        <w:rPr>
          <w:rFonts w:ascii="Simplified Arabic" w:hAnsi="Simplified Arabic" w:cs="Simplified Arabic"/>
          <w:sz w:val="28"/>
          <w:szCs w:val="28"/>
          <w:rtl/>
          <w:lang w:bidi="ar"/>
        </w:rPr>
        <w:t xml:space="preserve">وستستند الاستراتيجية الجنسانية أيضا إلى سياسة مفوضية الاتحاد الأفريقي بشأن </w:t>
      </w:r>
      <w:r w:rsidR="00711604">
        <w:rPr>
          <w:rFonts w:ascii="Simplified Arabic" w:hAnsi="Simplified Arabic" w:cs="Simplified Arabic" w:hint="cs"/>
          <w:sz w:val="28"/>
          <w:szCs w:val="28"/>
          <w:rtl/>
          <w:lang w:bidi="ar"/>
        </w:rPr>
        <w:t xml:space="preserve">المسائل الجنسانية </w:t>
      </w:r>
      <w:r w:rsidR="00B7251E" w:rsidRPr="001D2B96">
        <w:rPr>
          <w:rFonts w:ascii="Simplified Arabic" w:hAnsi="Simplified Arabic" w:cs="Simplified Arabic"/>
          <w:sz w:val="28"/>
          <w:szCs w:val="28"/>
          <w:rtl/>
          <w:lang w:bidi="ar"/>
        </w:rPr>
        <w:t>وتمكين المرأة، بما في ذلك أطر الأمم المتحدة</w:t>
      </w:r>
      <w:r w:rsidR="00711604">
        <w:rPr>
          <w:rFonts w:ascii="Simplified Arabic" w:hAnsi="Simplified Arabic" w:cs="Simplified Arabic" w:hint="cs"/>
          <w:sz w:val="28"/>
          <w:szCs w:val="28"/>
          <w:rtl/>
          <w:lang w:bidi="ar"/>
        </w:rPr>
        <w:t>،</w:t>
      </w:r>
      <w:r w:rsidR="00B7251E" w:rsidRPr="001D2B96">
        <w:rPr>
          <w:rFonts w:ascii="Simplified Arabic" w:hAnsi="Simplified Arabic" w:cs="Simplified Arabic"/>
          <w:sz w:val="28"/>
          <w:szCs w:val="28"/>
          <w:rtl/>
          <w:lang w:bidi="ar"/>
        </w:rPr>
        <w:t xml:space="preserve"> والإعلان الرسمي بشأن </w:t>
      </w:r>
      <w:r>
        <w:rPr>
          <w:rFonts w:ascii="Simplified Arabic" w:hAnsi="Simplified Arabic" w:cs="Simplified Arabic" w:hint="cs"/>
          <w:sz w:val="28"/>
          <w:szCs w:val="28"/>
          <w:rtl/>
          <w:lang w:bidi="ar"/>
        </w:rPr>
        <w:t>المساواة بين الجنسين</w:t>
      </w:r>
      <w:r w:rsidR="00711604">
        <w:rPr>
          <w:rFonts w:ascii="Simplified Arabic" w:hAnsi="Simplified Arabic" w:cs="Simplified Arabic" w:hint="cs"/>
          <w:sz w:val="28"/>
          <w:szCs w:val="28"/>
          <w:rtl/>
          <w:lang w:bidi="ar"/>
        </w:rPr>
        <w:t xml:space="preserve"> </w:t>
      </w:r>
      <w:r w:rsidR="00B7251E" w:rsidRPr="001D2B96">
        <w:rPr>
          <w:rFonts w:ascii="Simplified Arabic" w:hAnsi="Simplified Arabic" w:cs="Simplified Arabic"/>
          <w:sz w:val="28"/>
          <w:szCs w:val="28"/>
          <w:rtl/>
          <w:lang w:bidi="ar"/>
        </w:rPr>
        <w:t>في أفريقيا</w:t>
      </w:r>
      <w:r w:rsidR="00711604">
        <w:rPr>
          <w:rFonts w:ascii="Simplified Arabic" w:hAnsi="Simplified Arabic" w:cs="Simplified Arabic" w:hint="cs"/>
          <w:sz w:val="28"/>
          <w:szCs w:val="28"/>
          <w:rtl/>
          <w:lang w:bidi="ar"/>
        </w:rPr>
        <w:t>،</w:t>
      </w:r>
      <w:r w:rsidR="00B7251E" w:rsidRPr="001D2B96">
        <w:rPr>
          <w:rFonts w:ascii="Simplified Arabic" w:hAnsi="Simplified Arabic" w:cs="Simplified Arabic"/>
          <w:sz w:val="28"/>
          <w:szCs w:val="28"/>
          <w:rtl/>
          <w:lang w:bidi="ar"/>
        </w:rPr>
        <w:t xml:space="preserve"> والبروتوكول الملحق بالميثاق الأفريقي لحقوق الإنسان والشعوب بشأن حقوق المرأة في أفريقيا</w:t>
      </w:r>
      <w:r w:rsidR="00B7251E" w:rsidRPr="001D2B96">
        <w:rPr>
          <w:rFonts w:ascii="Simplified Arabic" w:hAnsi="Simplified Arabic" w:cs="Simplified Arabic"/>
          <w:sz w:val="28"/>
          <w:szCs w:val="28"/>
          <w:lang w:bidi="ar"/>
        </w:rPr>
        <w:t xml:space="preserve"> - </w:t>
      </w:r>
      <w:r w:rsidR="00B7251E" w:rsidRPr="001D2B96">
        <w:rPr>
          <w:rFonts w:ascii="Simplified Arabic" w:hAnsi="Simplified Arabic" w:cs="Simplified Arabic"/>
          <w:sz w:val="28"/>
          <w:szCs w:val="28"/>
          <w:rtl/>
          <w:lang w:bidi="ar"/>
        </w:rPr>
        <w:t>بروتوكول مابوتو</w:t>
      </w:r>
      <w:r w:rsidR="00711604">
        <w:rPr>
          <w:rFonts w:ascii="Simplified Arabic" w:hAnsi="Simplified Arabic" w:cs="Simplified Arabic" w:hint="cs"/>
          <w:sz w:val="28"/>
          <w:szCs w:val="28"/>
          <w:rtl/>
          <w:lang w:bidi="ar"/>
        </w:rPr>
        <w:t xml:space="preserve">. </w:t>
      </w:r>
      <w:r w:rsidR="00B7251E" w:rsidRPr="001D2B96">
        <w:rPr>
          <w:rFonts w:ascii="Simplified Arabic" w:hAnsi="Simplified Arabic" w:cs="Simplified Arabic"/>
          <w:sz w:val="28"/>
          <w:szCs w:val="28"/>
          <w:rtl/>
          <w:lang w:bidi="ar"/>
        </w:rPr>
        <w:t>إن سياسة عام 2009 توجه، منذ ذلك الحين، عمل الاتحاد الأفريقي في تنفيذ التزامه تجاه</w:t>
      </w:r>
      <w:r w:rsidR="00711604">
        <w:rPr>
          <w:rFonts w:ascii="Simplified Arabic" w:hAnsi="Simplified Arabic" w:cs="Simplified Arabic" w:hint="cs"/>
          <w:sz w:val="28"/>
          <w:szCs w:val="28"/>
          <w:rtl/>
          <w:lang w:bidi="ar"/>
        </w:rPr>
        <w:t xml:space="preserve"> المسائل الجنسانية وتمكين المرأة ع</w:t>
      </w:r>
      <w:r w:rsidR="00B7251E" w:rsidRPr="001D2B96">
        <w:rPr>
          <w:rFonts w:ascii="Simplified Arabic" w:hAnsi="Simplified Arabic" w:cs="Simplified Arabic"/>
          <w:sz w:val="28"/>
          <w:szCs w:val="28"/>
          <w:rtl/>
          <w:lang w:bidi="ar"/>
        </w:rPr>
        <w:t>لى النحو المبين في المادة</w:t>
      </w:r>
      <w:r w:rsidR="00D522D6">
        <w:rPr>
          <w:rFonts w:ascii="Simplified Arabic" w:hAnsi="Simplified Arabic" w:cs="Simplified Arabic" w:hint="cs"/>
          <w:sz w:val="28"/>
          <w:szCs w:val="28"/>
          <w:rtl/>
          <w:lang w:bidi="ar"/>
        </w:rPr>
        <w:t xml:space="preserve"> </w:t>
      </w:r>
      <w:r w:rsidR="00D522D6" w:rsidRPr="00BE7243">
        <w:rPr>
          <w:rFonts w:ascii="Arial" w:hAnsi="Arial" w:cs="Arial"/>
        </w:rPr>
        <w:t xml:space="preserve">4L </w:t>
      </w:r>
      <w:r w:rsidR="00D522D6">
        <w:rPr>
          <w:rFonts w:ascii="Arial" w:hAnsi="Arial" w:cs="Arial" w:hint="cs"/>
          <w:rtl/>
        </w:rPr>
        <w:t xml:space="preserve"> </w:t>
      </w:r>
      <w:r w:rsidR="00B7251E" w:rsidRPr="001D2B96">
        <w:rPr>
          <w:rFonts w:ascii="Simplified Arabic" w:hAnsi="Simplified Arabic" w:cs="Simplified Arabic"/>
          <w:sz w:val="28"/>
          <w:szCs w:val="28"/>
          <w:lang w:bidi="ar"/>
        </w:rPr>
        <w:t xml:space="preserve"> </w:t>
      </w:r>
      <w:r w:rsidR="00B7251E" w:rsidRPr="001D2B96">
        <w:rPr>
          <w:rFonts w:ascii="Simplified Arabic" w:hAnsi="Simplified Arabic" w:cs="Simplified Arabic"/>
          <w:sz w:val="28"/>
          <w:szCs w:val="28"/>
          <w:rtl/>
          <w:lang w:bidi="ar"/>
        </w:rPr>
        <w:t>من القانون التأسيسي</w:t>
      </w:r>
      <w:r w:rsidR="00D522D6">
        <w:rPr>
          <w:rFonts w:ascii="Simplified Arabic" w:hAnsi="Simplified Arabic" w:cs="Simplified Arabic" w:hint="cs"/>
          <w:sz w:val="28"/>
          <w:szCs w:val="28"/>
          <w:rtl/>
          <w:lang w:bidi="ar"/>
        </w:rPr>
        <w:t xml:space="preserve">. </w:t>
      </w:r>
      <w:r w:rsidR="00B7251E" w:rsidRPr="001D2B96">
        <w:rPr>
          <w:rFonts w:ascii="Simplified Arabic" w:hAnsi="Simplified Arabic" w:cs="Simplified Arabic"/>
          <w:sz w:val="28"/>
          <w:szCs w:val="28"/>
          <w:rtl/>
          <w:lang w:bidi="ar"/>
        </w:rPr>
        <w:t xml:space="preserve">غير أن هناك حاجة إلى </w:t>
      </w:r>
      <w:r w:rsidR="00D522D6">
        <w:rPr>
          <w:rFonts w:ascii="Simplified Arabic" w:hAnsi="Simplified Arabic" w:cs="Simplified Arabic" w:hint="cs"/>
          <w:sz w:val="28"/>
          <w:szCs w:val="28"/>
          <w:rtl/>
          <w:lang w:bidi="ar"/>
        </w:rPr>
        <w:t xml:space="preserve">أن تعكس </w:t>
      </w:r>
      <w:r w:rsidR="00B7251E" w:rsidRPr="001D2B96">
        <w:rPr>
          <w:rFonts w:ascii="Simplified Arabic" w:hAnsi="Simplified Arabic" w:cs="Simplified Arabic"/>
          <w:sz w:val="28"/>
          <w:szCs w:val="28"/>
          <w:rtl/>
          <w:lang w:bidi="ar"/>
        </w:rPr>
        <w:t>ا</w:t>
      </w:r>
      <w:r w:rsidR="00D522D6">
        <w:rPr>
          <w:rFonts w:ascii="Simplified Arabic" w:hAnsi="Simplified Arabic" w:cs="Simplified Arabic" w:hint="cs"/>
          <w:sz w:val="28"/>
          <w:szCs w:val="28"/>
          <w:rtl/>
          <w:lang w:bidi="ar"/>
        </w:rPr>
        <w:t>لا</w:t>
      </w:r>
      <w:r w:rsidR="00B7251E" w:rsidRPr="001D2B96">
        <w:rPr>
          <w:rFonts w:ascii="Simplified Arabic" w:hAnsi="Simplified Arabic" w:cs="Simplified Arabic"/>
          <w:sz w:val="28"/>
          <w:szCs w:val="28"/>
          <w:rtl/>
          <w:lang w:bidi="ar"/>
        </w:rPr>
        <w:t xml:space="preserve">ستراتيجية </w:t>
      </w:r>
      <w:r w:rsidR="00D522D6">
        <w:rPr>
          <w:rFonts w:ascii="Simplified Arabic" w:hAnsi="Simplified Arabic" w:cs="Simplified Arabic" w:hint="cs"/>
          <w:sz w:val="28"/>
          <w:szCs w:val="28"/>
          <w:rtl/>
          <w:lang w:bidi="ar"/>
        </w:rPr>
        <w:t>الجنسانية ا</w:t>
      </w:r>
      <w:r w:rsidR="00B7251E" w:rsidRPr="001D2B96">
        <w:rPr>
          <w:rFonts w:ascii="Simplified Arabic" w:hAnsi="Simplified Arabic" w:cs="Simplified Arabic"/>
          <w:sz w:val="28"/>
          <w:szCs w:val="28"/>
          <w:rtl/>
          <w:lang w:bidi="ar"/>
        </w:rPr>
        <w:t xml:space="preserve">لواقع </w:t>
      </w:r>
      <w:r w:rsidR="005A0C7C" w:rsidRPr="001D2B96">
        <w:rPr>
          <w:rFonts w:ascii="Simplified Arabic" w:hAnsi="Simplified Arabic" w:cs="Simplified Arabic" w:hint="cs"/>
          <w:sz w:val="28"/>
          <w:szCs w:val="28"/>
          <w:rtl/>
          <w:lang w:bidi="ar"/>
        </w:rPr>
        <w:t>الاجتماعي</w:t>
      </w:r>
      <w:r w:rsidR="00B7251E" w:rsidRPr="001D2B96">
        <w:rPr>
          <w:rFonts w:ascii="Simplified Arabic" w:hAnsi="Simplified Arabic" w:cs="Simplified Arabic"/>
          <w:sz w:val="28"/>
          <w:szCs w:val="28"/>
          <w:rtl/>
          <w:lang w:bidi="ar"/>
        </w:rPr>
        <w:t xml:space="preserve"> </w:t>
      </w:r>
      <w:r w:rsidR="005A0C7C" w:rsidRPr="001D2B96">
        <w:rPr>
          <w:rFonts w:ascii="Simplified Arabic" w:hAnsi="Simplified Arabic" w:cs="Simplified Arabic" w:hint="cs"/>
          <w:sz w:val="28"/>
          <w:szCs w:val="28"/>
          <w:rtl/>
          <w:lang w:bidi="ar"/>
        </w:rPr>
        <w:t>والاقتصادي</w:t>
      </w:r>
      <w:r w:rsidR="00B7251E" w:rsidRPr="001D2B96">
        <w:rPr>
          <w:rFonts w:ascii="Simplified Arabic" w:hAnsi="Simplified Arabic" w:cs="Simplified Arabic"/>
          <w:sz w:val="28"/>
          <w:szCs w:val="28"/>
          <w:rtl/>
          <w:lang w:bidi="ar"/>
        </w:rPr>
        <w:t xml:space="preserve"> المتغير، و</w:t>
      </w:r>
      <w:r w:rsidR="00D522D6">
        <w:rPr>
          <w:rFonts w:ascii="Simplified Arabic" w:hAnsi="Simplified Arabic" w:cs="Simplified Arabic" w:hint="cs"/>
          <w:sz w:val="28"/>
          <w:szCs w:val="28"/>
          <w:rtl/>
          <w:lang w:bidi="ar"/>
        </w:rPr>
        <w:t>ت</w:t>
      </w:r>
      <w:r w:rsidR="00B7251E" w:rsidRPr="001D2B96">
        <w:rPr>
          <w:rFonts w:ascii="Simplified Arabic" w:hAnsi="Simplified Arabic" w:cs="Simplified Arabic"/>
          <w:sz w:val="28"/>
          <w:szCs w:val="28"/>
          <w:rtl/>
          <w:lang w:bidi="ar"/>
        </w:rPr>
        <w:t xml:space="preserve">دفع وتيرة تنفيذ </w:t>
      </w:r>
      <w:r w:rsidR="005A0C7C" w:rsidRPr="001D2B96">
        <w:rPr>
          <w:rFonts w:ascii="Simplified Arabic" w:hAnsi="Simplified Arabic" w:cs="Simplified Arabic" w:hint="cs"/>
          <w:sz w:val="28"/>
          <w:szCs w:val="28"/>
          <w:rtl/>
          <w:lang w:bidi="ar"/>
        </w:rPr>
        <w:t>الالتزامات</w:t>
      </w:r>
      <w:r w:rsidR="00D522D6">
        <w:rPr>
          <w:rFonts w:ascii="Simplified Arabic" w:hAnsi="Simplified Arabic" w:cs="Simplified Arabic"/>
          <w:sz w:val="28"/>
          <w:szCs w:val="28"/>
          <w:rtl/>
          <w:lang w:bidi="ar"/>
        </w:rPr>
        <w:t>، وتحق</w:t>
      </w:r>
      <w:r w:rsidR="00D522D6">
        <w:rPr>
          <w:rFonts w:ascii="Simplified Arabic" w:hAnsi="Simplified Arabic" w:cs="Simplified Arabic" w:hint="cs"/>
          <w:sz w:val="28"/>
          <w:szCs w:val="28"/>
          <w:rtl/>
          <w:lang w:bidi="ar"/>
        </w:rPr>
        <w:t>ق</w:t>
      </w:r>
      <w:r w:rsidR="00B7251E" w:rsidRPr="001D2B96">
        <w:rPr>
          <w:rFonts w:ascii="Simplified Arabic" w:hAnsi="Simplified Arabic" w:cs="Simplified Arabic"/>
          <w:sz w:val="28"/>
          <w:szCs w:val="28"/>
          <w:rtl/>
          <w:lang w:bidi="ar"/>
        </w:rPr>
        <w:t xml:space="preserve"> غايات وأهداف </w:t>
      </w:r>
      <w:r w:rsidR="00D522D6">
        <w:rPr>
          <w:rFonts w:ascii="Simplified Arabic" w:hAnsi="Simplified Arabic" w:cs="Simplified Arabic" w:hint="cs"/>
          <w:sz w:val="28"/>
          <w:szCs w:val="28"/>
          <w:rtl/>
          <w:lang w:bidi="ar"/>
        </w:rPr>
        <w:t>المسائل الجنسانية وتمكين المرأة</w:t>
      </w:r>
      <w:r w:rsidR="00B7251E" w:rsidRPr="001D2B96">
        <w:rPr>
          <w:rFonts w:ascii="Simplified Arabic" w:hAnsi="Simplified Arabic" w:cs="Simplified Arabic"/>
          <w:sz w:val="28"/>
          <w:szCs w:val="28"/>
          <w:rtl/>
          <w:lang w:bidi="ar"/>
        </w:rPr>
        <w:t xml:space="preserve"> التي حدد</w:t>
      </w:r>
      <w:r w:rsidR="00D522D6">
        <w:rPr>
          <w:rFonts w:ascii="Simplified Arabic" w:hAnsi="Simplified Arabic" w:cs="Simplified Arabic" w:hint="cs"/>
          <w:sz w:val="28"/>
          <w:szCs w:val="28"/>
          <w:rtl/>
          <w:lang w:bidi="ar"/>
        </w:rPr>
        <w:t>ت</w:t>
      </w:r>
      <w:r w:rsidR="00B7251E" w:rsidRPr="001D2B96">
        <w:rPr>
          <w:rFonts w:ascii="Simplified Arabic" w:hAnsi="Simplified Arabic" w:cs="Simplified Arabic"/>
          <w:sz w:val="28"/>
          <w:szCs w:val="28"/>
          <w:rtl/>
          <w:lang w:bidi="ar"/>
        </w:rPr>
        <w:t xml:space="preserve">ها </w:t>
      </w:r>
      <w:r w:rsidR="00D522D6">
        <w:rPr>
          <w:rFonts w:ascii="Simplified Arabic" w:hAnsi="Simplified Arabic" w:cs="Simplified Arabic" w:hint="cs"/>
          <w:sz w:val="28"/>
          <w:szCs w:val="28"/>
          <w:rtl/>
          <w:lang w:bidi="ar"/>
        </w:rPr>
        <w:t>أجندة</w:t>
      </w:r>
      <w:r w:rsidR="00B7251E" w:rsidRPr="001D2B96">
        <w:rPr>
          <w:rFonts w:ascii="Simplified Arabic" w:hAnsi="Simplified Arabic" w:cs="Simplified Arabic"/>
          <w:sz w:val="28"/>
          <w:szCs w:val="28"/>
          <w:rtl/>
          <w:lang w:bidi="ar"/>
        </w:rPr>
        <w:t xml:space="preserve"> 2063</w:t>
      </w:r>
      <w:r w:rsidR="00D522D6">
        <w:rPr>
          <w:rFonts w:ascii="Simplified Arabic" w:hAnsi="Simplified Arabic" w:cs="Simplified Arabic" w:hint="cs"/>
          <w:sz w:val="28"/>
          <w:szCs w:val="28"/>
          <w:rtl/>
          <w:lang w:bidi="ar"/>
        </w:rPr>
        <w:t>،</w:t>
      </w:r>
      <w:r w:rsidR="00B7251E" w:rsidRPr="001D2B96">
        <w:rPr>
          <w:rFonts w:ascii="Simplified Arabic" w:hAnsi="Simplified Arabic" w:cs="Simplified Arabic"/>
          <w:sz w:val="28"/>
          <w:szCs w:val="28"/>
          <w:rtl/>
          <w:lang w:bidi="ar"/>
        </w:rPr>
        <w:t xml:space="preserve"> وأهداف التنمية المستدامة 2030</w:t>
      </w:r>
      <w:r w:rsidR="00D522D6">
        <w:rPr>
          <w:rFonts w:ascii="Simplified Arabic" w:hAnsi="Simplified Arabic" w:cs="Simplified Arabic" w:hint="cs"/>
          <w:sz w:val="28"/>
          <w:szCs w:val="28"/>
          <w:rtl/>
          <w:lang w:bidi="ar"/>
        </w:rPr>
        <w:t xml:space="preserve">. </w:t>
      </w:r>
      <w:r w:rsidR="00B7251E" w:rsidRPr="001D2B96">
        <w:rPr>
          <w:rFonts w:ascii="Simplified Arabic" w:hAnsi="Simplified Arabic" w:cs="Simplified Arabic"/>
          <w:sz w:val="28"/>
          <w:szCs w:val="28"/>
          <w:rtl/>
          <w:lang w:bidi="ar"/>
        </w:rPr>
        <w:t>وسيتضمن التقرير ما يلي: موجز تحليلي، وإطار النتائج، والخطة التشغيلية، وخطة العلامات التجارية والمواد</w:t>
      </w:r>
      <w:r w:rsidR="00B7251E" w:rsidRPr="001D2B96">
        <w:rPr>
          <w:rFonts w:ascii="Simplified Arabic" w:hAnsi="Simplified Arabic" w:cs="Simplified Arabic"/>
          <w:sz w:val="28"/>
          <w:szCs w:val="28"/>
          <w:lang w:bidi="ar"/>
        </w:rPr>
        <w:t>.</w:t>
      </w:r>
    </w:p>
    <w:p w:rsidR="00D522D6" w:rsidRDefault="00D522D6" w:rsidP="003B1020">
      <w:pPr>
        <w:bidi/>
        <w:ind w:left="-7"/>
        <w:jc w:val="both"/>
        <w:rPr>
          <w:rFonts w:ascii="Simplified Arabic" w:hAnsi="Simplified Arabic" w:cs="Simplified Arabic"/>
          <w:sz w:val="28"/>
          <w:szCs w:val="28"/>
          <w:rtl/>
          <w:lang w:bidi="ar"/>
        </w:rPr>
      </w:pPr>
    </w:p>
    <w:p w:rsidR="00952E94" w:rsidRDefault="00952E94" w:rsidP="00952E94">
      <w:pPr>
        <w:bidi/>
        <w:ind w:left="-7"/>
        <w:jc w:val="both"/>
        <w:rPr>
          <w:rFonts w:ascii="Simplified Arabic" w:hAnsi="Simplified Arabic" w:cs="Simplified Arabic"/>
          <w:sz w:val="28"/>
          <w:szCs w:val="28"/>
          <w:rtl/>
          <w:lang w:bidi="ar"/>
        </w:rPr>
      </w:pPr>
    </w:p>
    <w:p w:rsidR="001D2B96" w:rsidRPr="00D522D6" w:rsidRDefault="001D2B96" w:rsidP="00952E94">
      <w:pPr>
        <w:pStyle w:val="ListParagraph"/>
        <w:numPr>
          <w:ilvl w:val="0"/>
          <w:numId w:val="14"/>
        </w:numPr>
        <w:bidi/>
        <w:jc w:val="both"/>
        <w:rPr>
          <w:rFonts w:ascii="Simplified Arabic" w:hAnsi="Simplified Arabic" w:cs="Simplified Arabic"/>
          <w:b/>
          <w:bCs/>
          <w:sz w:val="32"/>
          <w:szCs w:val="32"/>
          <w:lang w:val="fr-FR" w:bidi="ar-MA"/>
        </w:rPr>
      </w:pPr>
      <w:r w:rsidRPr="00D522D6">
        <w:rPr>
          <w:rFonts w:ascii="Simplified Arabic" w:hAnsi="Simplified Arabic" w:cs="Simplified Arabic" w:hint="cs"/>
          <w:b/>
          <w:bCs/>
          <w:sz w:val="32"/>
          <w:szCs w:val="32"/>
          <w:rtl/>
          <w:lang w:bidi="ar"/>
        </w:rPr>
        <w:t xml:space="preserve">تقييم </w:t>
      </w:r>
      <w:r w:rsidR="00B7251E" w:rsidRPr="00D522D6">
        <w:rPr>
          <w:rFonts w:ascii="Simplified Arabic" w:hAnsi="Simplified Arabic" w:cs="Simplified Arabic"/>
          <w:b/>
          <w:bCs/>
          <w:sz w:val="32"/>
          <w:szCs w:val="32"/>
          <w:rtl/>
          <w:lang w:bidi="ar"/>
        </w:rPr>
        <w:t xml:space="preserve">سياسة </w:t>
      </w:r>
      <w:r w:rsidR="00952E94">
        <w:rPr>
          <w:rFonts w:ascii="Simplified Arabic" w:hAnsi="Simplified Arabic" w:cs="Simplified Arabic" w:hint="cs"/>
          <w:b/>
          <w:bCs/>
          <w:sz w:val="32"/>
          <w:szCs w:val="32"/>
          <w:rtl/>
          <w:lang w:bidi="ar"/>
        </w:rPr>
        <w:t xml:space="preserve">مسائل </w:t>
      </w:r>
      <w:r w:rsidR="00B7251E" w:rsidRPr="00D522D6">
        <w:rPr>
          <w:rFonts w:ascii="Simplified Arabic" w:hAnsi="Simplified Arabic" w:cs="Simplified Arabic"/>
          <w:b/>
          <w:bCs/>
          <w:sz w:val="32"/>
          <w:szCs w:val="32"/>
          <w:rtl/>
          <w:lang w:bidi="ar"/>
        </w:rPr>
        <w:t>الجنسي</w:t>
      </w:r>
      <w:r w:rsidR="00952E94">
        <w:rPr>
          <w:rFonts w:ascii="Simplified Arabic" w:hAnsi="Simplified Arabic" w:cs="Simplified Arabic" w:hint="cs"/>
          <w:b/>
          <w:bCs/>
          <w:sz w:val="32"/>
          <w:szCs w:val="32"/>
          <w:rtl/>
          <w:lang w:bidi="ar"/>
        </w:rPr>
        <w:t>ن</w:t>
      </w:r>
      <w:r w:rsidR="00B7251E" w:rsidRPr="00D522D6">
        <w:rPr>
          <w:rFonts w:ascii="Simplified Arabic" w:hAnsi="Simplified Arabic" w:cs="Simplified Arabic"/>
          <w:b/>
          <w:bCs/>
          <w:sz w:val="32"/>
          <w:szCs w:val="32"/>
          <w:rtl/>
          <w:lang w:bidi="ar"/>
        </w:rPr>
        <w:t xml:space="preserve"> للاتحاد الأفريقي لعام 2009</w:t>
      </w:r>
    </w:p>
    <w:p w:rsidR="00DC2FC8" w:rsidRPr="001D2B96" w:rsidRDefault="00A43012" w:rsidP="001513DC">
      <w:pPr>
        <w:bidi/>
        <w:jc w:val="both"/>
        <w:rPr>
          <w:rFonts w:ascii="Simplified Arabic" w:hAnsi="Simplified Arabic" w:cs="Simplified Arabic"/>
          <w:b/>
          <w:bCs/>
          <w:sz w:val="28"/>
          <w:szCs w:val="28"/>
          <w:rtl/>
          <w:lang w:val="fr-FR" w:bidi="ar-MA"/>
        </w:rPr>
      </w:pPr>
      <w:r>
        <w:rPr>
          <w:rFonts w:ascii="Simplified Arabic" w:hAnsi="Simplified Arabic" w:cs="Simplified Arabic" w:hint="cs"/>
          <w:sz w:val="28"/>
          <w:szCs w:val="28"/>
          <w:rtl/>
          <w:lang w:val="fr-FR" w:bidi="ar"/>
        </w:rPr>
        <w:t>زودت</w:t>
      </w:r>
      <w:r w:rsidR="003269FE">
        <w:rPr>
          <w:rFonts w:ascii="Simplified Arabic" w:hAnsi="Simplified Arabic" w:cs="Simplified Arabic" w:hint="cs"/>
          <w:sz w:val="28"/>
          <w:szCs w:val="28"/>
          <w:rtl/>
          <w:lang w:val="fr-FR" w:bidi="ar"/>
        </w:rPr>
        <w:t xml:space="preserve"> السياسة الجنسانية للاتحاد الأفريقي المعتمدة عام 2009، للمنظمة </w:t>
      </w:r>
      <w:r w:rsidR="003269FE">
        <w:rPr>
          <w:rFonts w:ascii="Simplified Arabic" w:hAnsi="Simplified Arabic" w:cs="Simplified Arabic"/>
          <w:sz w:val="28"/>
          <w:szCs w:val="28"/>
          <w:rtl/>
          <w:lang w:bidi="ar"/>
        </w:rPr>
        <w:t>خ</w:t>
      </w:r>
      <w:r w:rsidR="003269FE">
        <w:rPr>
          <w:rFonts w:ascii="Simplified Arabic" w:hAnsi="Simplified Arabic" w:cs="Simplified Arabic" w:hint="cs"/>
          <w:sz w:val="28"/>
          <w:szCs w:val="28"/>
          <w:rtl/>
          <w:lang w:bidi="ar"/>
        </w:rPr>
        <w:t>ار</w:t>
      </w:r>
      <w:r w:rsidR="00B7251E" w:rsidRPr="001D2B96">
        <w:rPr>
          <w:rFonts w:ascii="Simplified Arabic" w:hAnsi="Simplified Arabic" w:cs="Simplified Arabic"/>
          <w:sz w:val="28"/>
          <w:szCs w:val="28"/>
          <w:rtl/>
          <w:lang w:bidi="ar"/>
        </w:rPr>
        <w:t xml:space="preserve">طة طريق واضحة </w:t>
      </w:r>
      <w:r w:rsidR="003269FE">
        <w:rPr>
          <w:rFonts w:ascii="Simplified Arabic" w:hAnsi="Simplified Arabic" w:cs="Simplified Arabic" w:hint="cs"/>
          <w:sz w:val="28"/>
          <w:szCs w:val="28"/>
          <w:rtl/>
          <w:lang w:bidi="ar"/>
        </w:rPr>
        <w:t xml:space="preserve">والتزامات. </w:t>
      </w:r>
      <w:r w:rsidR="00B7251E" w:rsidRPr="001D2B96">
        <w:rPr>
          <w:rFonts w:ascii="Simplified Arabic" w:hAnsi="Simplified Arabic" w:cs="Simplified Arabic"/>
          <w:sz w:val="28"/>
          <w:szCs w:val="28"/>
          <w:rtl/>
          <w:lang w:bidi="ar"/>
        </w:rPr>
        <w:t xml:space="preserve">وترد هذه الالتزامات في إطار المادة </w:t>
      </w:r>
      <w:r w:rsidR="003269FE" w:rsidRPr="00BE7243">
        <w:rPr>
          <w:rFonts w:ascii="Arial" w:hAnsi="Arial" w:cs="Arial"/>
        </w:rPr>
        <w:t xml:space="preserve">4(L) </w:t>
      </w:r>
      <w:r w:rsidR="003269FE">
        <w:rPr>
          <w:rFonts w:ascii="Arial" w:hAnsi="Arial" w:cs="Arial" w:hint="cs"/>
          <w:rtl/>
        </w:rPr>
        <w:t xml:space="preserve"> </w:t>
      </w:r>
      <w:r w:rsidR="00B7251E" w:rsidRPr="001D2B96">
        <w:rPr>
          <w:rFonts w:ascii="Simplified Arabic" w:hAnsi="Simplified Arabic" w:cs="Simplified Arabic"/>
          <w:sz w:val="28"/>
          <w:szCs w:val="28"/>
          <w:rtl/>
          <w:lang w:bidi="ar"/>
        </w:rPr>
        <w:t>من القانون التأسيسي</w:t>
      </w:r>
      <w:r w:rsidR="003269FE">
        <w:rPr>
          <w:rFonts w:ascii="Simplified Arabic" w:hAnsi="Simplified Arabic" w:cs="Simplified Arabic" w:hint="cs"/>
          <w:sz w:val="28"/>
          <w:szCs w:val="28"/>
          <w:rtl/>
          <w:lang w:bidi="ar"/>
        </w:rPr>
        <w:t>،</w:t>
      </w:r>
      <w:r w:rsidR="00B7251E" w:rsidRPr="001D2B96">
        <w:rPr>
          <w:rFonts w:ascii="Simplified Arabic" w:hAnsi="Simplified Arabic" w:cs="Simplified Arabic"/>
          <w:sz w:val="28"/>
          <w:szCs w:val="28"/>
          <w:rtl/>
          <w:lang w:bidi="ar"/>
        </w:rPr>
        <w:t xml:space="preserve"> و</w:t>
      </w:r>
      <w:r w:rsidR="003269FE">
        <w:rPr>
          <w:rFonts w:ascii="Simplified Arabic" w:hAnsi="Simplified Arabic" w:cs="Simplified Arabic" w:hint="cs"/>
          <w:sz w:val="28"/>
          <w:szCs w:val="28"/>
          <w:rtl/>
          <w:lang w:bidi="ar"/>
        </w:rPr>
        <w:t>ال</w:t>
      </w:r>
      <w:r w:rsidR="00B7251E" w:rsidRPr="001D2B96">
        <w:rPr>
          <w:rFonts w:ascii="Simplified Arabic" w:hAnsi="Simplified Arabic" w:cs="Simplified Arabic"/>
          <w:sz w:val="28"/>
          <w:szCs w:val="28"/>
          <w:rtl/>
          <w:lang w:bidi="ar"/>
        </w:rPr>
        <w:t xml:space="preserve">بروتوكول </w:t>
      </w:r>
      <w:r w:rsidR="003269FE">
        <w:rPr>
          <w:rFonts w:ascii="Simplified Arabic" w:hAnsi="Simplified Arabic" w:cs="Simplified Arabic" w:hint="cs"/>
          <w:sz w:val="28"/>
          <w:szCs w:val="28"/>
          <w:rtl/>
          <w:lang w:bidi="ar"/>
        </w:rPr>
        <w:t>الملحق ب</w:t>
      </w:r>
      <w:r w:rsidR="00B7251E" w:rsidRPr="001D2B96">
        <w:rPr>
          <w:rFonts w:ascii="Simplified Arabic" w:hAnsi="Simplified Arabic" w:cs="Simplified Arabic"/>
          <w:sz w:val="28"/>
          <w:szCs w:val="28"/>
          <w:rtl/>
          <w:lang w:bidi="ar"/>
        </w:rPr>
        <w:t>الميثاق الأفريقي لحقوق الإنسان والشعوب بشأن حقوق المرأة في أفريقيا</w:t>
      </w:r>
      <w:r w:rsidR="003269FE">
        <w:rPr>
          <w:rFonts w:ascii="Simplified Arabic" w:hAnsi="Simplified Arabic" w:cs="Simplified Arabic" w:hint="cs"/>
          <w:sz w:val="28"/>
          <w:szCs w:val="28"/>
          <w:rtl/>
          <w:lang w:bidi="ar"/>
        </w:rPr>
        <w:t xml:space="preserve"> (</w:t>
      </w:r>
      <w:r w:rsidR="00B7251E" w:rsidRPr="001D2B96">
        <w:rPr>
          <w:rFonts w:ascii="Simplified Arabic" w:hAnsi="Simplified Arabic" w:cs="Simplified Arabic"/>
          <w:sz w:val="28"/>
          <w:szCs w:val="28"/>
          <w:rtl/>
          <w:lang w:bidi="ar"/>
        </w:rPr>
        <w:t>بروتوكول ما</w:t>
      </w:r>
      <w:r w:rsidR="003269FE">
        <w:rPr>
          <w:rFonts w:ascii="Simplified Arabic" w:hAnsi="Simplified Arabic" w:cs="Simplified Arabic"/>
          <w:sz w:val="28"/>
          <w:szCs w:val="28"/>
          <w:rtl/>
          <w:lang w:bidi="ar"/>
        </w:rPr>
        <w:t xml:space="preserve">بوتو) والإعلان الرسمي بشأن </w:t>
      </w:r>
      <w:r>
        <w:rPr>
          <w:rFonts w:ascii="Simplified Arabic" w:hAnsi="Simplified Arabic" w:cs="Simplified Arabic" w:hint="cs"/>
          <w:sz w:val="28"/>
          <w:szCs w:val="28"/>
          <w:rtl/>
          <w:lang w:bidi="ar"/>
        </w:rPr>
        <w:t>المساواة بين الجنسين</w:t>
      </w:r>
      <w:r>
        <w:rPr>
          <w:rFonts w:ascii="Simplified Arabic" w:hAnsi="Simplified Arabic" w:cs="Simplified Arabic"/>
          <w:sz w:val="28"/>
          <w:szCs w:val="28"/>
          <w:rtl/>
          <w:lang w:bidi="ar"/>
        </w:rPr>
        <w:t xml:space="preserve"> في أفريقي</w:t>
      </w:r>
      <w:r>
        <w:rPr>
          <w:rFonts w:ascii="Simplified Arabic" w:hAnsi="Simplified Arabic" w:cs="Simplified Arabic" w:hint="cs"/>
          <w:sz w:val="28"/>
          <w:szCs w:val="28"/>
          <w:rtl/>
          <w:lang w:bidi="ar"/>
        </w:rPr>
        <w:t>ا،</w:t>
      </w:r>
      <w:r w:rsidR="00B7251E" w:rsidRPr="001D2B96">
        <w:rPr>
          <w:rFonts w:ascii="Simplified Arabic" w:hAnsi="Simplified Arabic" w:cs="Simplified Arabic"/>
          <w:sz w:val="28"/>
          <w:szCs w:val="28"/>
          <w:lang w:bidi="ar"/>
        </w:rPr>
        <w:t xml:space="preserve"> </w:t>
      </w:r>
      <w:r w:rsidR="00B7251E" w:rsidRPr="001D2B96">
        <w:rPr>
          <w:rFonts w:ascii="Simplified Arabic" w:hAnsi="Simplified Arabic" w:cs="Simplified Arabic"/>
          <w:sz w:val="28"/>
          <w:szCs w:val="28"/>
          <w:rtl/>
          <w:lang w:bidi="ar"/>
        </w:rPr>
        <w:t xml:space="preserve">وإعادة الإعمار والتنمية </w:t>
      </w:r>
      <w:r>
        <w:rPr>
          <w:rFonts w:ascii="Simplified Arabic" w:hAnsi="Simplified Arabic" w:cs="Simplified Arabic" w:hint="cs"/>
          <w:sz w:val="28"/>
          <w:szCs w:val="28"/>
          <w:rtl/>
          <w:lang w:bidi="ar"/>
        </w:rPr>
        <w:t xml:space="preserve"> في فترة ما بعد النزاع </w:t>
      </w:r>
      <w:r w:rsidR="00B7251E" w:rsidRPr="001D2B96">
        <w:rPr>
          <w:rFonts w:ascii="Simplified Arabic" w:hAnsi="Simplified Arabic" w:cs="Simplified Arabic"/>
          <w:sz w:val="28"/>
          <w:szCs w:val="28"/>
          <w:rtl/>
          <w:lang w:bidi="ar"/>
        </w:rPr>
        <w:t>التي اعتمدها رؤساء الدول والحكومات في عام 2006. حددت السياسة أيضا مجالات م</w:t>
      </w:r>
      <w:r>
        <w:rPr>
          <w:rFonts w:ascii="Simplified Arabic" w:hAnsi="Simplified Arabic" w:cs="Simplified Arabic" w:hint="cs"/>
          <w:sz w:val="28"/>
          <w:szCs w:val="28"/>
          <w:rtl/>
          <w:lang w:bidi="ar"/>
        </w:rPr>
        <w:t xml:space="preserve">عينة </w:t>
      </w:r>
      <w:r>
        <w:rPr>
          <w:rFonts w:ascii="Simplified Arabic" w:hAnsi="Simplified Arabic" w:cs="Simplified Arabic"/>
          <w:sz w:val="28"/>
          <w:szCs w:val="28"/>
          <w:rtl/>
          <w:lang w:bidi="ar"/>
        </w:rPr>
        <w:t xml:space="preserve">لمسؤولية </w:t>
      </w:r>
      <w:r w:rsidR="00B7251E" w:rsidRPr="001D2B96">
        <w:rPr>
          <w:rFonts w:ascii="Simplified Arabic" w:hAnsi="Simplified Arabic" w:cs="Simplified Arabic"/>
          <w:sz w:val="28"/>
          <w:szCs w:val="28"/>
          <w:rtl/>
          <w:lang w:bidi="ar"/>
        </w:rPr>
        <w:t>أصحاب المصلحة (الداخليين والخارجيين) مع الاعتراف بأن تحقيق المساواة بين الجنسين و</w:t>
      </w:r>
      <w:r>
        <w:rPr>
          <w:rFonts w:ascii="Simplified Arabic" w:hAnsi="Simplified Arabic" w:cs="Simplified Arabic" w:hint="cs"/>
          <w:sz w:val="28"/>
          <w:szCs w:val="28"/>
          <w:rtl/>
          <w:lang w:bidi="ar"/>
        </w:rPr>
        <w:t xml:space="preserve">تمكين المرأة </w:t>
      </w:r>
      <w:r w:rsidR="00B7251E" w:rsidRPr="001D2B96">
        <w:rPr>
          <w:rFonts w:ascii="Simplified Arabic" w:hAnsi="Simplified Arabic" w:cs="Simplified Arabic"/>
          <w:sz w:val="28"/>
          <w:szCs w:val="28"/>
          <w:rtl/>
          <w:lang w:bidi="ar"/>
        </w:rPr>
        <w:t xml:space="preserve">يتطلب خلق أوجه التآزر وبناء التحالفات الاستراتيجية والاستفادة </w:t>
      </w:r>
      <w:r>
        <w:rPr>
          <w:rFonts w:ascii="Simplified Arabic" w:hAnsi="Simplified Arabic" w:cs="Simplified Arabic" w:hint="cs"/>
          <w:sz w:val="28"/>
          <w:szCs w:val="28"/>
          <w:rtl/>
          <w:lang w:bidi="ar"/>
        </w:rPr>
        <w:t xml:space="preserve">من </w:t>
      </w:r>
      <w:r w:rsidR="00B7251E" w:rsidRPr="001D2B96">
        <w:rPr>
          <w:rFonts w:ascii="Simplified Arabic" w:hAnsi="Simplified Arabic" w:cs="Simplified Arabic"/>
          <w:sz w:val="28"/>
          <w:szCs w:val="28"/>
          <w:rtl/>
          <w:lang w:bidi="ar"/>
        </w:rPr>
        <w:t xml:space="preserve">المزايا </w:t>
      </w:r>
      <w:r>
        <w:rPr>
          <w:rFonts w:ascii="Simplified Arabic" w:hAnsi="Simplified Arabic" w:cs="Simplified Arabic" w:hint="cs"/>
          <w:sz w:val="28"/>
          <w:szCs w:val="28"/>
          <w:rtl/>
          <w:lang w:bidi="ar"/>
        </w:rPr>
        <w:t>المقارنة.</w:t>
      </w:r>
      <w:r w:rsidR="00B7251E" w:rsidRPr="001D2B96">
        <w:rPr>
          <w:rFonts w:ascii="Simplified Arabic" w:hAnsi="Simplified Arabic" w:cs="Simplified Arabic"/>
          <w:sz w:val="28"/>
          <w:szCs w:val="28"/>
          <w:lang w:bidi="ar"/>
        </w:rPr>
        <w:t xml:space="preserve"> </w:t>
      </w:r>
      <w:r w:rsidR="00B7251E" w:rsidRPr="001D2B96">
        <w:rPr>
          <w:rFonts w:ascii="Simplified Arabic" w:hAnsi="Simplified Arabic" w:cs="Simplified Arabic"/>
          <w:sz w:val="28"/>
          <w:szCs w:val="28"/>
          <w:rtl/>
          <w:lang w:bidi="ar"/>
        </w:rPr>
        <w:t xml:space="preserve">وقد أصبح هذا النهج أكثر أهمية في سياق </w:t>
      </w:r>
      <w:r>
        <w:rPr>
          <w:rFonts w:ascii="Simplified Arabic" w:hAnsi="Simplified Arabic" w:cs="Simplified Arabic" w:hint="cs"/>
          <w:sz w:val="28"/>
          <w:szCs w:val="28"/>
          <w:rtl/>
          <w:lang w:bidi="ar"/>
        </w:rPr>
        <w:t>أجندة</w:t>
      </w:r>
      <w:r w:rsidR="00B7251E" w:rsidRPr="001D2B96">
        <w:rPr>
          <w:rFonts w:ascii="Simplified Arabic" w:hAnsi="Simplified Arabic" w:cs="Simplified Arabic"/>
          <w:sz w:val="28"/>
          <w:szCs w:val="28"/>
          <w:rtl/>
          <w:lang w:bidi="ar"/>
        </w:rPr>
        <w:t xml:space="preserve"> 2063 وأهداف التنمية المستدامة التي تحدد الآن كيفية تحقيق التنمية، والتي ستعمل </w:t>
      </w:r>
      <w:r w:rsidR="003B1020">
        <w:rPr>
          <w:rFonts w:ascii="Simplified Arabic" w:hAnsi="Simplified Arabic" w:cs="Simplified Arabic" w:hint="cs"/>
          <w:sz w:val="28"/>
          <w:szCs w:val="28"/>
          <w:rtl/>
          <w:lang w:bidi="ar"/>
        </w:rPr>
        <w:t>في ضوئها إدارة</w:t>
      </w:r>
      <w:r w:rsidR="003B1020">
        <w:rPr>
          <w:rFonts w:ascii="Simplified Arabic" w:hAnsi="Simplified Arabic" w:cs="Simplified Arabic" w:hint="cs"/>
          <w:sz w:val="28"/>
          <w:szCs w:val="28"/>
          <w:rtl/>
          <w:lang w:val="fr-FR" w:bidi="ar-MA"/>
        </w:rPr>
        <w:t xml:space="preserve"> شئون المرأة والمسائل الجنسانية والتنمية</w:t>
      </w:r>
      <w:r w:rsidR="00B7251E" w:rsidRPr="001D2B96">
        <w:rPr>
          <w:rFonts w:ascii="Simplified Arabic" w:hAnsi="Simplified Arabic" w:cs="Simplified Arabic"/>
          <w:sz w:val="28"/>
          <w:szCs w:val="28"/>
          <w:rtl/>
          <w:lang w:bidi="ar"/>
        </w:rPr>
        <w:t xml:space="preserve"> من أجل مواءمة استراتيجية الاتحاد الأفريقي لتحقيق المساواة بين الجنسين وتمكين المرأة</w:t>
      </w:r>
      <w:r w:rsidR="003B1020">
        <w:rPr>
          <w:rFonts w:ascii="Simplified Arabic" w:hAnsi="Simplified Arabic" w:cs="Simplified Arabic" w:hint="cs"/>
          <w:sz w:val="28"/>
          <w:szCs w:val="28"/>
          <w:rtl/>
          <w:lang w:bidi="ar"/>
        </w:rPr>
        <w:t xml:space="preserve">. </w:t>
      </w:r>
      <w:r w:rsidR="00B7251E" w:rsidRPr="001D2B96">
        <w:rPr>
          <w:rFonts w:ascii="Simplified Arabic" w:hAnsi="Simplified Arabic" w:cs="Simplified Arabic"/>
          <w:sz w:val="28"/>
          <w:szCs w:val="28"/>
          <w:rtl/>
          <w:lang w:bidi="ar"/>
        </w:rPr>
        <w:t xml:space="preserve">وسيعرض التقييم معلومات ومعارف عن التقدم المحرز في تنفيذ السياسة الحالية؛ واستخدام هذه النتائج والتوصيات </w:t>
      </w:r>
      <w:r w:rsidR="003B1020">
        <w:rPr>
          <w:rFonts w:ascii="Simplified Arabic" w:hAnsi="Simplified Arabic" w:cs="Simplified Arabic" w:hint="cs"/>
          <w:sz w:val="28"/>
          <w:szCs w:val="28"/>
          <w:rtl/>
          <w:lang w:bidi="ar"/>
        </w:rPr>
        <w:t xml:space="preserve">لتسترشد بها عملية </w:t>
      </w:r>
      <w:r w:rsidR="00B7251E" w:rsidRPr="001D2B96">
        <w:rPr>
          <w:rFonts w:ascii="Simplified Arabic" w:hAnsi="Simplified Arabic" w:cs="Simplified Arabic"/>
          <w:sz w:val="28"/>
          <w:szCs w:val="28"/>
          <w:rtl/>
          <w:lang w:bidi="ar"/>
        </w:rPr>
        <w:t>تصميم الاستراتيجية الجنسانية الجديدة</w:t>
      </w:r>
      <w:r w:rsidR="00B7251E" w:rsidRPr="001D2B96">
        <w:rPr>
          <w:rFonts w:ascii="Simplified Arabic" w:hAnsi="Simplified Arabic" w:cs="Simplified Arabic"/>
          <w:sz w:val="28"/>
          <w:szCs w:val="28"/>
          <w:lang w:bidi="ar"/>
        </w:rPr>
        <w:t>.</w:t>
      </w:r>
    </w:p>
    <w:p w:rsidR="00DC2FC8" w:rsidRPr="00B7251E" w:rsidRDefault="00DC2FC8" w:rsidP="003B1020">
      <w:pPr>
        <w:bidi/>
        <w:jc w:val="both"/>
        <w:rPr>
          <w:rFonts w:ascii="Simplified Arabic" w:hAnsi="Simplified Arabic" w:cs="Simplified Arabic"/>
          <w:b/>
          <w:bCs/>
          <w:sz w:val="28"/>
          <w:szCs w:val="28"/>
        </w:rPr>
      </w:pPr>
    </w:p>
    <w:p w:rsidR="001D2B96" w:rsidRPr="001D2B96" w:rsidRDefault="001513DC" w:rsidP="00952E94">
      <w:pPr>
        <w:pStyle w:val="ListParagraph"/>
        <w:numPr>
          <w:ilvl w:val="0"/>
          <w:numId w:val="14"/>
        </w:numPr>
        <w:bidi/>
        <w:jc w:val="both"/>
        <w:rPr>
          <w:rFonts w:ascii="Simplified Arabic" w:hAnsi="Simplified Arabic" w:cs="Simplified Arabic"/>
          <w:b/>
          <w:bCs/>
          <w:noProof/>
          <w:sz w:val="32"/>
          <w:szCs w:val="32"/>
          <w:lang w:val="en-GB"/>
        </w:rPr>
      </w:pPr>
      <w:r>
        <w:rPr>
          <w:rFonts w:ascii="Simplified Arabic" w:hAnsi="Simplified Arabic" w:cs="Simplified Arabic"/>
          <w:b/>
          <w:bCs/>
          <w:sz w:val="32"/>
          <w:szCs w:val="32"/>
          <w:rtl/>
          <w:lang w:bidi="ar"/>
        </w:rPr>
        <w:t>ا</w:t>
      </w:r>
      <w:r w:rsidR="00B7251E" w:rsidRPr="001D2B96">
        <w:rPr>
          <w:rFonts w:ascii="Simplified Arabic" w:hAnsi="Simplified Arabic" w:cs="Simplified Arabic"/>
          <w:b/>
          <w:bCs/>
          <w:sz w:val="32"/>
          <w:szCs w:val="32"/>
          <w:rtl/>
          <w:lang w:bidi="ar"/>
        </w:rPr>
        <w:t xml:space="preserve">ستراتيجية </w:t>
      </w:r>
      <w:r>
        <w:rPr>
          <w:rFonts w:ascii="Simplified Arabic" w:hAnsi="Simplified Arabic" w:cs="Simplified Arabic" w:hint="cs"/>
          <w:b/>
          <w:bCs/>
          <w:sz w:val="32"/>
          <w:szCs w:val="32"/>
          <w:rtl/>
          <w:lang w:bidi="ar-MA"/>
        </w:rPr>
        <w:t xml:space="preserve">الاتصالات </w:t>
      </w:r>
      <w:r w:rsidR="00B7251E" w:rsidRPr="001D2B96">
        <w:rPr>
          <w:rFonts w:ascii="Simplified Arabic" w:hAnsi="Simplified Arabic" w:cs="Simplified Arabic"/>
          <w:b/>
          <w:bCs/>
          <w:sz w:val="32"/>
          <w:szCs w:val="32"/>
          <w:rtl/>
          <w:lang w:bidi="ar"/>
        </w:rPr>
        <w:t xml:space="preserve">الجديدة للاتحاد الأفريقي </w:t>
      </w:r>
      <w:r>
        <w:rPr>
          <w:rFonts w:ascii="Simplified Arabic" w:hAnsi="Simplified Arabic" w:cs="Simplified Arabic" w:hint="cs"/>
          <w:b/>
          <w:bCs/>
          <w:sz w:val="32"/>
          <w:szCs w:val="32"/>
          <w:rtl/>
          <w:lang w:bidi="ar"/>
        </w:rPr>
        <w:t xml:space="preserve">بشأن مسائل </w:t>
      </w:r>
      <w:r w:rsidR="00B7251E" w:rsidRPr="001D2B96">
        <w:rPr>
          <w:rFonts w:ascii="Simplified Arabic" w:hAnsi="Simplified Arabic" w:cs="Simplified Arabic"/>
          <w:b/>
          <w:bCs/>
          <w:sz w:val="32"/>
          <w:szCs w:val="32"/>
          <w:rtl/>
          <w:lang w:bidi="ar"/>
        </w:rPr>
        <w:t>الجنسي</w:t>
      </w:r>
      <w:r w:rsidR="00952E94">
        <w:rPr>
          <w:rFonts w:ascii="Simplified Arabic" w:hAnsi="Simplified Arabic" w:cs="Simplified Arabic" w:hint="cs"/>
          <w:b/>
          <w:bCs/>
          <w:sz w:val="32"/>
          <w:szCs w:val="32"/>
          <w:rtl/>
          <w:lang w:bidi="ar"/>
        </w:rPr>
        <w:t>ن</w:t>
      </w:r>
    </w:p>
    <w:p w:rsidR="001D2B96" w:rsidRDefault="00B7251E" w:rsidP="00B42B7B">
      <w:pPr>
        <w:bidi/>
        <w:jc w:val="both"/>
        <w:rPr>
          <w:rFonts w:ascii="Simplified Arabic" w:hAnsi="Simplified Arabic" w:cs="Simplified Arabic"/>
          <w:sz w:val="28"/>
          <w:szCs w:val="28"/>
          <w:rtl/>
          <w:lang w:bidi="ar"/>
        </w:rPr>
      </w:pPr>
      <w:r w:rsidRPr="001D2B96">
        <w:rPr>
          <w:rFonts w:ascii="Simplified Arabic" w:hAnsi="Simplified Arabic" w:cs="Simplified Arabic"/>
          <w:sz w:val="28"/>
          <w:szCs w:val="28"/>
          <w:rtl/>
          <w:lang w:bidi="ar"/>
        </w:rPr>
        <w:t xml:space="preserve">ستعزز استراتيجية </w:t>
      </w:r>
      <w:r w:rsidR="00B42B7B">
        <w:rPr>
          <w:rFonts w:ascii="Simplified Arabic" w:hAnsi="Simplified Arabic" w:cs="Simplified Arabic" w:hint="cs"/>
          <w:sz w:val="28"/>
          <w:szCs w:val="28"/>
          <w:rtl/>
          <w:lang w:bidi="ar"/>
        </w:rPr>
        <w:t>الاتصالات ل</w:t>
      </w:r>
      <w:r w:rsidR="005A0C7C" w:rsidRPr="001D2B96">
        <w:rPr>
          <w:rFonts w:ascii="Simplified Arabic" w:hAnsi="Simplified Arabic" w:cs="Simplified Arabic" w:hint="cs"/>
          <w:sz w:val="28"/>
          <w:szCs w:val="28"/>
          <w:rtl/>
          <w:lang w:bidi="ar"/>
        </w:rPr>
        <w:t>لاتحاد</w:t>
      </w:r>
      <w:r w:rsidRPr="001D2B96">
        <w:rPr>
          <w:rFonts w:ascii="Simplified Arabic" w:hAnsi="Simplified Arabic" w:cs="Simplified Arabic"/>
          <w:sz w:val="28"/>
          <w:szCs w:val="28"/>
          <w:rtl/>
          <w:lang w:bidi="ar"/>
        </w:rPr>
        <w:t xml:space="preserve"> </w:t>
      </w:r>
      <w:r w:rsidR="005A0C7C" w:rsidRPr="001D2B96">
        <w:rPr>
          <w:rFonts w:ascii="Simplified Arabic" w:hAnsi="Simplified Arabic" w:cs="Simplified Arabic" w:hint="cs"/>
          <w:sz w:val="28"/>
          <w:szCs w:val="28"/>
          <w:rtl/>
          <w:lang w:bidi="ar"/>
        </w:rPr>
        <w:t>الأفريقي</w:t>
      </w:r>
      <w:r w:rsidRPr="001D2B96">
        <w:rPr>
          <w:rFonts w:ascii="Simplified Arabic" w:hAnsi="Simplified Arabic" w:cs="Simplified Arabic"/>
          <w:sz w:val="28"/>
          <w:szCs w:val="28"/>
          <w:rtl/>
          <w:lang w:bidi="ar"/>
        </w:rPr>
        <w:t xml:space="preserve"> بشأن </w:t>
      </w:r>
      <w:r w:rsidR="00B42B7B">
        <w:rPr>
          <w:rFonts w:ascii="Simplified Arabic" w:hAnsi="Simplified Arabic" w:cs="Simplified Arabic" w:hint="cs"/>
          <w:sz w:val="28"/>
          <w:szCs w:val="28"/>
          <w:rtl/>
          <w:lang w:bidi="ar"/>
        </w:rPr>
        <w:t>المسائل الجنسانية</w:t>
      </w:r>
      <w:r w:rsidRPr="001D2B96">
        <w:rPr>
          <w:rFonts w:ascii="Simplified Arabic" w:hAnsi="Simplified Arabic" w:cs="Simplified Arabic"/>
          <w:sz w:val="28"/>
          <w:szCs w:val="28"/>
          <w:rtl/>
          <w:lang w:bidi="ar"/>
        </w:rPr>
        <w:t xml:space="preserve"> الرؤية، </w:t>
      </w:r>
      <w:r w:rsidR="005A0C7C" w:rsidRPr="001D2B96">
        <w:rPr>
          <w:rFonts w:ascii="Simplified Arabic" w:hAnsi="Simplified Arabic" w:cs="Simplified Arabic" w:hint="cs"/>
          <w:sz w:val="28"/>
          <w:szCs w:val="28"/>
          <w:rtl/>
          <w:lang w:bidi="ar"/>
        </w:rPr>
        <w:t>بالإضافة</w:t>
      </w:r>
      <w:r w:rsidRPr="001D2B96">
        <w:rPr>
          <w:rFonts w:ascii="Simplified Arabic" w:hAnsi="Simplified Arabic" w:cs="Simplified Arabic"/>
          <w:sz w:val="28"/>
          <w:szCs w:val="28"/>
          <w:rtl/>
          <w:lang w:bidi="ar"/>
        </w:rPr>
        <w:t xml:space="preserve"> إلى زيادة الوعي والمعرفة </w:t>
      </w:r>
      <w:r w:rsidR="00B42B7B">
        <w:rPr>
          <w:rFonts w:ascii="Simplified Arabic" w:hAnsi="Simplified Arabic" w:cs="Simplified Arabic" w:hint="cs"/>
          <w:sz w:val="28"/>
          <w:szCs w:val="28"/>
          <w:rtl/>
          <w:lang w:bidi="ar"/>
        </w:rPr>
        <w:t>بأجندة</w:t>
      </w:r>
      <w:r w:rsidRPr="001D2B96">
        <w:rPr>
          <w:rFonts w:ascii="Simplified Arabic" w:hAnsi="Simplified Arabic" w:cs="Simplified Arabic"/>
          <w:sz w:val="28"/>
          <w:szCs w:val="28"/>
          <w:rtl/>
          <w:lang w:bidi="ar"/>
        </w:rPr>
        <w:t xml:space="preserve"> </w:t>
      </w:r>
      <w:r w:rsidR="005A0C7C" w:rsidRPr="001D2B96">
        <w:rPr>
          <w:rFonts w:ascii="Simplified Arabic" w:hAnsi="Simplified Arabic" w:cs="Simplified Arabic" w:hint="cs"/>
          <w:sz w:val="28"/>
          <w:szCs w:val="28"/>
          <w:rtl/>
          <w:lang w:bidi="ar"/>
        </w:rPr>
        <w:t>الاتحاد</w:t>
      </w:r>
      <w:r w:rsidRPr="001D2B96">
        <w:rPr>
          <w:rFonts w:ascii="Simplified Arabic" w:hAnsi="Simplified Arabic" w:cs="Simplified Arabic"/>
          <w:sz w:val="28"/>
          <w:szCs w:val="28"/>
          <w:rtl/>
          <w:lang w:bidi="ar"/>
        </w:rPr>
        <w:t xml:space="preserve"> </w:t>
      </w:r>
      <w:r w:rsidR="005A0C7C" w:rsidRPr="001D2B96">
        <w:rPr>
          <w:rFonts w:ascii="Simplified Arabic" w:hAnsi="Simplified Arabic" w:cs="Simplified Arabic" w:hint="cs"/>
          <w:sz w:val="28"/>
          <w:szCs w:val="28"/>
          <w:rtl/>
          <w:lang w:bidi="ar"/>
        </w:rPr>
        <w:t>الأفريقي</w:t>
      </w:r>
      <w:r w:rsidRPr="001D2B96">
        <w:rPr>
          <w:rFonts w:ascii="Simplified Arabic" w:hAnsi="Simplified Arabic" w:cs="Simplified Arabic"/>
          <w:sz w:val="28"/>
          <w:szCs w:val="28"/>
          <w:rtl/>
          <w:lang w:bidi="ar"/>
        </w:rPr>
        <w:t xml:space="preserve"> المتعلق</w:t>
      </w:r>
      <w:r w:rsidR="00B42B7B">
        <w:rPr>
          <w:rFonts w:ascii="Simplified Arabic" w:hAnsi="Simplified Arabic" w:cs="Simplified Arabic" w:hint="cs"/>
          <w:sz w:val="28"/>
          <w:szCs w:val="28"/>
          <w:rtl/>
          <w:lang w:bidi="ar"/>
        </w:rPr>
        <w:t xml:space="preserve">ة بالمسائل الجنسانية، وعمل </w:t>
      </w:r>
      <w:r w:rsidRPr="001D2B96">
        <w:rPr>
          <w:rFonts w:ascii="Simplified Arabic" w:hAnsi="Simplified Arabic" w:cs="Simplified Arabic"/>
          <w:sz w:val="28"/>
          <w:szCs w:val="28"/>
          <w:rtl/>
          <w:lang w:bidi="ar"/>
        </w:rPr>
        <w:t xml:space="preserve">مديرية </w:t>
      </w:r>
      <w:r w:rsidR="00B42B7B">
        <w:rPr>
          <w:rFonts w:ascii="Simplified Arabic" w:hAnsi="Simplified Arabic" w:cs="Simplified Arabic" w:hint="cs"/>
          <w:sz w:val="28"/>
          <w:szCs w:val="28"/>
          <w:rtl/>
          <w:lang w:bidi="ar"/>
        </w:rPr>
        <w:t xml:space="preserve">شئون المرأة والمسائل الجنسانية </w:t>
      </w:r>
      <w:r w:rsidRPr="001D2B96">
        <w:rPr>
          <w:rFonts w:ascii="Simplified Arabic" w:hAnsi="Simplified Arabic" w:cs="Simplified Arabic"/>
          <w:sz w:val="28"/>
          <w:szCs w:val="28"/>
          <w:rtl/>
          <w:lang w:bidi="ar"/>
        </w:rPr>
        <w:t>والتنمية</w:t>
      </w:r>
      <w:r w:rsidR="00B42B7B">
        <w:rPr>
          <w:rFonts w:ascii="Simplified Arabic" w:hAnsi="Simplified Arabic" w:cs="Simplified Arabic" w:hint="cs"/>
          <w:sz w:val="28"/>
          <w:szCs w:val="28"/>
          <w:rtl/>
          <w:lang w:bidi="ar"/>
        </w:rPr>
        <w:t xml:space="preserve">. </w:t>
      </w:r>
      <w:r w:rsidRPr="001D2B96">
        <w:rPr>
          <w:rFonts w:ascii="Simplified Arabic" w:hAnsi="Simplified Arabic" w:cs="Simplified Arabic"/>
          <w:sz w:val="28"/>
          <w:szCs w:val="28"/>
          <w:rtl/>
          <w:lang w:bidi="ar"/>
        </w:rPr>
        <w:t xml:space="preserve">ومن شأن ذلك أن يكفل وصول </w:t>
      </w:r>
      <w:r w:rsidR="00B42B7B" w:rsidRPr="001D2B96">
        <w:rPr>
          <w:rFonts w:ascii="Simplified Arabic" w:hAnsi="Simplified Arabic" w:cs="Simplified Arabic"/>
          <w:sz w:val="28"/>
          <w:szCs w:val="28"/>
          <w:rtl/>
          <w:lang w:bidi="ar"/>
        </w:rPr>
        <w:t xml:space="preserve">مديرية </w:t>
      </w:r>
      <w:r w:rsidR="00B42B7B">
        <w:rPr>
          <w:rFonts w:ascii="Simplified Arabic" w:hAnsi="Simplified Arabic" w:cs="Simplified Arabic" w:hint="cs"/>
          <w:sz w:val="28"/>
          <w:szCs w:val="28"/>
          <w:rtl/>
          <w:lang w:bidi="ar"/>
        </w:rPr>
        <w:t xml:space="preserve">شئون المرأة والمسائل الجنسانية </w:t>
      </w:r>
      <w:r w:rsidR="00B42B7B" w:rsidRPr="001D2B96">
        <w:rPr>
          <w:rFonts w:ascii="Simplified Arabic" w:hAnsi="Simplified Arabic" w:cs="Simplified Arabic"/>
          <w:sz w:val="28"/>
          <w:szCs w:val="28"/>
          <w:rtl/>
          <w:lang w:bidi="ar"/>
        </w:rPr>
        <w:t xml:space="preserve">والتنمية </w:t>
      </w:r>
      <w:r w:rsidR="00B42B7B">
        <w:rPr>
          <w:rFonts w:ascii="Simplified Arabic" w:hAnsi="Simplified Arabic" w:cs="Simplified Arabic"/>
          <w:sz w:val="28"/>
          <w:szCs w:val="28"/>
          <w:rtl/>
          <w:lang w:bidi="ar"/>
        </w:rPr>
        <w:t>إلى الم</w:t>
      </w:r>
      <w:r w:rsidR="00B42B7B">
        <w:rPr>
          <w:rFonts w:ascii="Simplified Arabic" w:hAnsi="Simplified Arabic" w:cs="Simplified Arabic" w:hint="cs"/>
          <w:sz w:val="28"/>
          <w:szCs w:val="28"/>
          <w:rtl/>
          <w:lang w:bidi="ar"/>
        </w:rPr>
        <w:t>جال</w:t>
      </w:r>
      <w:r w:rsidRPr="001D2B96">
        <w:rPr>
          <w:rFonts w:ascii="Simplified Arabic" w:hAnsi="Simplified Arabic" w:cs="Simplified Arabic"/>
          <w:sz w:val="28"/>
          <w:szCs w:val="28"/>
          <w:rtl/>
          <w:lang w:bidi="ar"/>
        </w:rPr>
        <w:t xml:space="preserve"> العام وتعزيز الإرادة السياسية </w:t>
      </w:r>
      <w:r w:rsidR="00B42B7B">
        <w:rPr>
          <w:rFonts w:ascii="Simplified Arabic" w:hAnsi="Simplified Arabic" w:cs="Simplified Arabic" w:hint="cs"/>
          <w:sz w:val="28"/>
          <w:szCs w:val="28"/>
          <w:rtl/>
          <w:lang w:bidi="ar"/>
        </w:rPr>
        <w:t xml:space="preserve">في سبيل دعم </w:t>
      </w:r>
      <w:r w:rsidRPr="001D2B96">
        <w:rPr>
          <w:rFonts w:ascii="Simplified Arabic" w:hAnsi="Simplified Arabic" w:cs="Simplified Arabic"/>
          <w:sz w:val="28"/>
          <w:szCs w:val="28"/>
          <w:rtl/>
          <w:lang w:bidi="ar"/>
        </w:rPr>
        <w:t>مهمته</w:t>
      </w:r>
      <w:r w:rsidR="00B42B7B">
        <w:rPr>
          <w:rFonts w:ascii="Simplified Arabic" w:hAnsi="Simplified Arabic" w:cs="Simplified Arabic" w:hint="cs"/>
          <w:sz w:val="28"/>
          <w:szCs w:val="28"/>
          <w:rtl/>
          <w:lang w:bidi="ar"/>
        </w:rPr>
        <w:t>ا</w:t>
      </w:r>
      <w:r w:rsidRPr="001D2B96">
        <w:rPr>
          <w:rFonts w:ascii="Simplified Arabic" w:hAnsi="Simplified Arabic" w:cs="Simplified Arabic"/>
          <w:sz w:val="28"/>
          <w:szCs w:val="28"/>
          <w:rtl/>
          <w:lang w:bidi="ar"/>
        </w:rPr>
        <w:t xml:space="preserve"> وأهدافه</w:t>
      </w:r>
      <w:r w:rsidR="00B42B7B">
        <w:rPr>
          <w:rFonts w:ascii="Simplified Arabic" w:hAnsi="Simplified Arabic" w:cs="Simplified Arabic" w:hint="cs"/>
          <w:sz w:val="28"/>
          <w:szCs w:val="28"/>
          <w:rtl/>
          <w:lang w:bidi="ar"/>
        </w:rPr>
        <w:t>ا</w:t>
      </w:r>
      <w:r w:rsidRPr="001D2B96">
        <w:rPr>
          <w:rFonts w:ascii="Simplified Arabic" w:hAnsi="Simplified Arabic" w:cs="Simplified Arabic"/>
          <w:sz w:val="28"/>
          <w:szCs w:val="28"/>
          <w:rtl/>
          <w:lang w:bidi="ar"/>
        </w:rPr>
        <w:t>، الأمر الذي سيزيد من تعزيز مصداقيته</w:t>
      </w:r>
      <w:r w:rsidR="00B42B7B">
        <w:rPr>
          <w:rFonts w:ascii="Simplified Arabic" w:hAnsi="Simplified Arabic" w:cs="Simplified Arabic" w:hint="cs"/>
          <w:sz w:val="28"/>
          <w:szCs w:val="28"/>
          <w:rtl/>
          <w:lang w:bidi="ar"/>
        </w:rPr>
        <w:t>ا</w:t>
      </w:r>
      <w:r w:rsidRPr="001D2B96">
        <w:rPr>
          <w:rFonts w:ascii="Simplified Arabic" w:hAnsi="Simplified Arabic" w:cs="Simplified Arabic"/>
          <w:sz w:val="28"/>
          <w:szCs w:val="28"/>
          <w:rtl/>
          <w:lang w:bidi="ar"/>
        </w:rPr>
        <w:t xml:space="preserve"> وعلاماته</w:t>
      </w:r>
      <w:r w:rsidR="00B42B7B">
        <w:rPr>
          <w:rFonts w:ascii="Simplified Arabic" w:hAnsi="Simplified Arabic" w:cs="Simplified Arabic" w:hint="cs"/>
          <w:sz w:val="28"/>
          <w:szCs w:val="28"/>
          <w:rtl/>
          <w:lang w:bidi="ar"/>
        </w:rPr>
        <w:t>ا</w:t>
      </w:r>
      <w:r w:rsidRPr="001D2B96">
        <w:rPr>
          <w:rFonts w:ascii="Simplified Arabic" w:hAnsi="Simplified Arabic" w:cs="Simplified Arabic"/>
          <w:sz w:val="28"/>
          <w:szCs w:val="28"/>
          <w:rtl/>
          <w:lang w:bidi="ar"/>
        </w:rPr>
        <w:t xml:space="preserve"> التجارية</w:t>
      </w:r>
      <w:r w:rsidR="00B42B7B">
        <w:rPr>
          <w:rFonts w:ascii="Simplified Arabic" w:hAnsi="Simplified Arabic" w:cs="Simplified Arabic" w:hint="cs"/>
          <w:sz w:val="28"/>
          <w:szCs w:val="28"/>
          <w:rtl/>
          <w:lang w:bidi="ar"/>
        </w:rPr>
        <w:t xml:space="preserve">. </w:t>
      </w:r>
      <w:r w:rsidRPr="001D2B96">
        <w:rPr>
          <w:rFonts w:ascii="Simplified Arabic" w:hAnsi="Simplified Arabic" w:cs="Simplified Arabic"/>
          <w:sz w:val="28"/>
          <w:szCs w:val="28"/>
          <w:rtl/>
          <w:lang w:bidi="ar"/>
        </w:rPr>
        <w:t xml:space="preserve">وستقوم استراتيجية الاتصالات ببناء ثقافة مؤسسية بشأن البرمجة الجنسانية والرسائل والاتصالات وضمان </w:t>
      </w:r>
      <w:r w:rsidR="00B42B7B">
        <w:rPr>
          <w:rFonts w:ascii="Simplified Arabic" w:hAnsi="Simplified Arabic" w:cs="Simplified Arabic" w:hint="cs"/>
          <w:sz w:val="28"/>
          <w:szCs w:val="28"/>
          <w:rtl/>
          <w:lang w:bidi="ar"/>
        </w:rPr>
        <w:t>تواصل</w:t>
      </w:r>
      <w:r w:rsidRPr="001D2B96">
        <w:rPr>
          <w:rFonts w:ascii="Simplified Arabic" w:hAnsi="Simplified Arabic" w:cs="Simplified Arabic"/>
          <w:sz w:val="28"/>
          <w:szCs w:val="28"/>
          <w:rtl/>
          <w:lang w:bidi="ar"/>
        </w:rPr>
        <w:t xml:space="preserve"> الاتحاد الأفريقي بصوت واحد بشأن جميع قضايا المساواة بين الجنسين وتمكين المرأة</w:t>
      </w:r>
      <w:r w:rsidR="00B42B7B">
        <w:rPr>
          <w:rFonts w:ascii="Simplified Arabic" w:hAnsi="Simplified Arabic" w:cs="Simplified Arabic" w:hint="cs"/>
          <w:sz w:val="28"/>
          <w:szCs w:val="28"/>
          <w:rtl/>
          <w:lang w:bidi="ar"/>
        </w:rPr>
        <w:t xml:space="preserve">. </w:t>
      </w:r>
      <w:r w:rsidRPr="001D2B96">
        <w:rPr>
          <w:rFonts w:ascii="Simplified Arabic" w:hAnsi="Simplified Arabic" w:cs="Simplified Arabic"/>
          <w:sz w:val="28"/>
          <w:szCs w:val="28"/>
          <w:rtl/>
          <w:lang w:bidi="ar"/>
        </w:rPr>
        <w:t xml:space="preserve">وستعزز استراتيجية </w:t>
      </w:r>
      <w:r w:rsidR="00B42B7B">
        <w:rPr>
          <w:rFonts w:ascii="Simplified Arabic" w:hAnsi="Simplified Arabic" w:cs="Simplified Arabic"/>
          <w:sz w:val="28"/>
          <w:szCs w:val="28"/>
          <w:rtl/>
          <w:lang w:bidi="ar"/>
        </w:rPr>
        <w:t>الاتصالات أيضا العلاقات مع وسائ</w:t>
      </w:r>
      <w:r w:rsidR="00B42B7B">
        <w:rPr>
          <w:rFonts w:ascii="Simplified Arabic" w:hAnsi="Simplified Arabic" w:cs="Simplified Arabic" w:hint="cs"/>
          <w:sz w:val="28"/>
          <w:szCs w:val="28"/>
          <w:rtl/>
          <w:lang w:bidi="ar"/>
        </w:rPr>
        <w:t>ل</w:t>
      </w:r>
      <w:r w:rsidRPr="001D2B96">
        <w:rPr>
          <w:rFonts w:ascii="Simplified Arabic" w:hAnsi="Simplified Arabic" w:cs="Simplified Arabic"/>
          <w:sz w:val="28"/>
          <w:szCs w:val="28"/>
          <w:rtl/>
          <w:lang w:bidi="ar"/>
        </w:rPr>
        <w:t xml:space="preserve"> الإعلام من أجل تحسين إبراز </w:t>
      </w:r>
      <w:r w:rsidR="00B42B7B">
        <w:rPr>
          <w:rFonts w:ascii="Simplified Arabic" w:hAnsi="Simplified Arabic" w:cs="Simplified Arabic" w:hint="cs"/>
          <w:sz w:val="28"/>
          <w:szCs w:val="28"/>
          <w:rtl/>
          <w:lang w:bidi="ar"/>
        </w:rPr>
        <w:t>أجندة</w:t>
      </w:r>
      <w:r w:rsidRPr="001D2B96">
        <w:rPr>
          <w:rFonts w:ascii="Simplified Arabic" w:hAnsi="Simplified Arabic" w:cs="Simplified Arabic"/>
          <w:sz w:val="28"/>
          <w:szCs w:val="28"/>
          <w:rtl/>
          <w:lang w:bidi="ar"/>
        </w:rPr>
        <w:t xml:space="preserve"> الاتحاد الأفريقي المتعلق</w:t>
      </w:r>
      <w:r w:rsidR="00B42B7B">
        <w:rPr>
          <w:rFonts w:ascii="Simplified Arabic" w:hAnsi="Simplified Arabic" w:cs="Simplified Arabic" w:hint="cs"/>
          <w:sz w:val="28"/>
          <w:szCs w:val="28"/>
          <w:rtl/>
          <w:lang w:bidi="ar"/>
        </w:rPr>
        <w:t xml:space="preserve">ة بالمسائل الجنسانية </w:t>
      </w:r>
      <w:r w:rsidR="00B42B7B">
        <w:rPr>
          <w:rFonts w:ascii="Simplified Arabic" w:hAnsi="Simplified Arabic" w:cs="Simplified Arabic"/>
          <w:sz w:val="28"/>
          <w:szCs w:val="28"/>
          <w:rtl/>
          <w:lang w:bidi="ar"/>
        </w:rPr>
        <w:t>في تقارير وسائ</w:t>
      </w:r>
      <w:r w:rsidR="00B42B7B">
        <w:rPr>
          <w:rFonts w:ascii="Simplified Arabic" w:hAnsi="Simplified Arabic" w:cs="Simplified Arabic" w:hint="cs"/>
          <w:sz w:val="28"/>
          <w:szCs w:val="28"/>
          <w:rtl/>
          <w:lang w:bidi="ar"/>
        </w:rPr>
        <w:t>ل</w:t>
      </w:r>
      <w:r w:rsidRPr="001D2B96">
        <w:rPr>
          <w:rFonts w:ascii="Simplified Arabic" w:hAnsi="Simplified Arabic" w:cs="Simplified Arabic"/>
          <w:sz w:val="28"/>
          <w:szCs w:val="28"/>
          <w:rtl/>
          <w:lang w:bidi="ar"/>
        </w:rPr>
        <w:t xml:space="preserve"> الإعلام القارية والإقليمية والوطنية</w:t>
      </w:r>
      <w:r w:rsidRPr="001D2B96">
        <w:rPr>
          <w:rFonts w:ascii="Simplified Arabic" w:hAnsi="Simplified Arabic" w:cs="Simplified Arabic"/>
          <w:sz w:val="28"/>
          <w:szCs w:val="28"/>
          <w:lang w:bidi="ar"/>
        </w:rPr>
        <w:t>.</w:t>
      </w:r>
    </w:p>
    <w:p w:rsidR="003B1020" w:rsidRDefault="003B1020" w:rsidP="003B1020">
      <w:pPr>
        <w:bidi/>
        <w:jc w:val="both"/>
        <w:rPr>
          <w:rFonts w:ascii="Simplified Arabic" w:hAnsi="Simplified Arabic" w:cs="Simplified Arabic"/>
          <w:sz w:val="28"/>
          <w:szCs w:val="28"/>
          <w:rtl/>
          <w:lang w:bidi="ar"/>
        </w:rPr>
      </w:pPr>
    </w:p>
    <w:p w:rsidR="003B1020" w:rsidRDefault="003B1020" w:rsidP="003B1020">
      <w:pPr>
        <w:bidi/>
        <w:jc w:val="both"/>
        <w:rPr>
          <w:rFonts w:ascii="Simplified Arabic" w:hAnsi="Simplified Arabic" w:cs="Simplified Arabic"/>
          <w:sz w:val="28"/>
          <w:szCs w:val="28"/>
          <w:rtl/>
          <w:lang w:bidi="ar"/>
        </w:rPr>
      </w:pPr>
    </w:p>
    <w:p w:rsidR="001D2B96" w:rsidRPr="001D2B96" w:rsidRDefault="00B7251E" w:rsidP="00952E94">
      <w:pPr>
        <w:pStyle w:val="ListParagraph"/>
        <w:numPr>
          <w:ilvl w:val="0"/>
          <w:numId w:val="14"/>
        </w:numPr>
        <w:bidi/>
        <w:jc w:val="both"/>
        <w:rPr>
          <w:rFonts w:ascii="Simplified Arabic" w:hAnsi="Simplified Arabic" w:cs="Simplified Arabic"/>
          <w:noProof/>
          <w:sz w:val="28"/>
          <w:szCs w:val="28"/>
          <w:lang w:val="en-GB"/>
        </w:rPr>
      </w:pPr>
      <w:r w:rsidRPr="001D2B96">
        <w:rPr>
          <w:rFonts w:ascii="Simplified Arabic" w:hAnsi="Simplified Arabic" w:cs="Simplified Arabic"/>
          <w:sz w:val="28"/>
          <w:szCs w:val="28"/>
          <w:lang w:bidi="ar"/>
        </w:rPr>
        <w:lastRenderedPageBreak/>
        <w:t xml:space="preserve"> </w:t>
      </w:r>
      <w:r w:rsidRPr="001D2B96">
        <w:rPr>
          <w:rFonts w:ascii="Simplified Arabic" w:hAnsi="Simplified Arabic" w:cs="Simplified Arabic"/>
          <w:b/>
          <w:bCs/>
          <w:sz w:val="32"/>
          <w:szCs w:val="32"/>
          <w:rtl/>
          <w:lang w:bidi="ar"/>
        </w:rPr>
        <w:t xml:space="preserve">تقارير الدول الأعضاء لعام 2016 وتقرير رئيس مفوضية </w:t>
      </w:r>
      <w:r w:rsidR="00640D70">
        <w:rPr>
          <w:rFonts w:ascii="Simplified Arabic" w:hAnsi="Simplified Arabic" w:cs="Simplified Arabic" w:hint="cs"/>
          <w:b/>
          <w:bCs/>
          <w:sz w:val="32"/>
          <w:szCs w:val="32"/>
          <w:rtl/>
          <w:lang w:bidi="ar"/>
        </w:rPr>
        <w:t>الاتحاد الأفريقي</w:t>
      </w:r>
      <w:r w:rsidRPr="001D2B96">
        <w:rPr>
          <w:rFonts w:ascii="Simplified Arabic" w:hAnsi="Simplified Arabic" w:cs="Simplified Arabic"/>
          <w:b/>
          <w:bCs/>
          <w:sz w:val="32"/>
          <w:szCs w:val="32"/>
          <w:rtl/>
          <w:lang w:bidi="ar"/>
        </w:rPr>
        <w:t xml:space="preserve"> عن تنفيذ الإعلان الرسمي </w:t>
      </w:r>
      <w:r w:rsidR="00952E94">
        <w:rPr>
          <w:rFonts w:ascii="Simplified Arabic" w:hAnsi="Simplified Arabic" w:cs="Simplified Arabic" w:hint="cs"/>
          <w:b/>
          <w:bCs/>
          <w:sz w:val="32"/>
          <w:szCs w:val="32"/>
          <w:rtl/>
          <w:lang w:bidi="ar"/>
        </w:rPr>
        <w:t>خول</w:t>
      </w:r>
      <w:r w:rsidR="00952E94" w:rsidRPr="001D2B96">
        <w:rPr>
          <w:rFonts w:ascii="Simplified Arabic" w:hAnsi="Simplified Arabic" w:cs="Simplified Arabic"/>
          <w:b/>
          <w:bCs/>
          <w:sz w:val="32"/>
          <w:szCs w:val="32"/>
          <w:rtl/>
          <w:lang w:bidi="ar"/>
        </w:rPr>
        <w:t xml:space="preserve"> </w:t>
      </w:r>
      <w:r w:rsidRPr="001D2B96">
        <w:rPr>
          <w:rFonts w:ascii="Simplified Arabic" w:hAnsi="Simplified Arabic" w:cs="Simplified Arabic"/>
          <w:b/>
          <w:bCs/>
          <w:sz w:val="32"/>
          <w:szCs w:val="32"/>
          <w:rtl/>
          <w:lang w:bidi="ar"/>
        </w:rPr>
        <w:t xml:space="preserve">المساواة بين الجنسين في </w:t>
      </w:r>
      <w:r w:rsidR="003B1020">
        <w:rPr>
          <w:rFonts w:ascii="Simplified Arabic" w:hAnsi="Simplified Arabic" w:cs="Simplified Arabic"/>
          <w:b/>
          <w:bCs/>
          <w:sz w:val="32"/>
          <w:szCs w:val="32"/>
          <w:rtl/>
          <w:lang w:bidi="ar"/>
        </w:rPr>
        <w:t>أفريقيا</w:t>
      </w:r>
      <w:r w:rsidR="003B1020">
        <w:rPr>
          <w:rFonts w:ascii="Simplified Arabic" w:hAnsi="Simplified Arabic" w:cs="Simplified Arabic" w:hint="cs"/>
          <w:b/>
          <w:bCs/>
          <w:sz w:val="32"/>
          <w:szCs w:val="32"/>
          <w:rtl/>
          <w:lang w:bidi="ar"/>
        </w:rPr>
        <w:t>.</w:t>
      </w:r>
    </w:p>
    <w:p w:rsidR="001D2B96" w:rsidRDefault="00B7251E" w:rsidP="00952E94">
      <w:pPr>
        <w:bidi/>
        <w:jc w:val="both"/>
        <w:rPr>
          <w:rFonts w:ascii="Simplified Arabic" w:hAnsi="Simplified Arabic" w:cs="Simplified Arabic"/>
          <w:sz w:val="28"/>
          <w:szCs w:val="28"/>
          <w:rtl/>
          <w:lang w:bidi="ar"/>
        </w:rPr>
      </w:pPr>
      <w:r w:rsidRPr="001D2B96">
        <w:rPr>
          <w:rFonts w:ascii="Simplified Arabic" w:hAnsi="Simplified Arabic" w:cs="Simplified Arabic"/>
          <w:sz w:val="28"/>
          <w:szCs w:val="28"/>
          <w:rtl/>
          <w:lang w:bidi="ar"/>
        </w:rPr>
        <w:t>اعتمد رؤساء دول وحكو</w:t>
      </w:r>
      <w:r w:rsidR="003B1020">
        <w:rPr>
          <w:rFonts w:ascii="Simplified Arabic" w:hAnsi="Simplified Arabic" w:cs="Simplified Arabic"/>
          <w:sz w:val="28"/>
          <w:szCs w:val="28"/>
          <w:rtl/>
          <w:lang w:bidi="ar"/>
        </w:rPr>
        <w:t>مات الاتحاد الأفريقي، خلال دورت</w:t>
      </w:r>
      <w:r w:rsidR="003B1020">
        <w:rPr>
          <w:rFonts w:ascii="Simplified Arabic" w:hAnsi="Simplified Arabic" w:cs="Simplified Arabic" w:hint="cs"/>
          <w:sz w:val="28"/>
          <w:szCs w:val="28"/>
          <w:rtl/>
          <w:lang w:bidi="ar"/>
        </w:rPr>
        <w:t>هم</w:t>
      </w:r>
      <w:r w:rsidRPr="001D2B96">
        <w:rPr>
          <w:rFonts w:ascii="Simplified Arabic" w:hAnsi="Simplified Arabic" w:cs="Simplified Arabic"/>
          <w:sz w:val="28"/>
          <w:szCs w:val="28"/>
          <w:rtl/>
          <w:lang w:bidi="ar"/>
        </w:rPr>
        <w:t xml:space="preserve"> العادية الثالثة في</w:t>
      </w:r>
      <w:r w:rsidR="003B1020">
        <w:rPr>
          <w:rFonts w:ascii="Simplified Arabic" w:hAnsi="Simplified Arabic" w:cs="Simplified Arabic" w:hint="cs"/>
          <w:sz w:val="28"/>
          <w:szCs w:val="28"/>
          <w:rtl/>
          <w:lang w:bidi="ar"/>
        </w:rPr>
        <w:t xml:space="preserve"> يوليو</w:t>
      </w:r>
      <w:r w:rsidRPr="001D2B96">
        <w:rPr>
          <w:rFonts w:ascii="Simplified Arabic" w:hAnsi="Simplified Arabic" w:cs="Simplified Arabic"/>
          <w:sz w:val="28"/>
          <w:szCs w:val="28"/>
          <w:rtl/>
          <w:lang w:bidi="ar"/>
        </w:rPr>
        <w:t xml:space="preserve"> 2004، الإعلان الرسمي </w:t>
      </w:r>
      <w:r w:rsidR="00952E94">
        <w:rPr>
          <w:rFonts w:ascii="Simplified Arabic" w:hAnsi="Simplified Arabic" w:cs="Simplified Arabic" w:hint="cs"/>
          <w:sz w:val="28"/>
          <w:szCs w:val="28"/>
          <w:rtl/>
          <w:lang w:bidi="ar"/>
        </w:rPr>
        <w:t>حول</w:t>
      </w:r>
      <w:r w:rsidR="00952E94" w:rsidRPr="001D2B96">
        <w:rPr>
          <w:rFonts w:ascii="Simplified Arabic" w:hAnsi="Simplified Arabic" w:cs="Simplified Arabic"/>
          <w:sz w:val="28"/>
          <w:szCs w:val="28"/>
          <w:rtl/>
          <w:lang w:bidi="ar"/>
        </w:rPr>
        <w:t xml:space="preserve"> </w:t>
      </w:r>
      <w:r w:rsidRPr="001D2B96">
        <w:rPr>
          <w:rFonts w:ascii="Simplified Arabic" w:hAnsi="Simplified Arabic" w:cs="Simplified Arabic"/>
          <w:sz w:val="28"/>
          <w:szCs w:val="28"/>
          <w:rtl/>
          <w:lang w:bidi="ar"/>
        </w:rPr>
        <w:t>المساواة بين الجنسين في أفر</w:t>
      </w:r>
      <w:r w:rsidR="003B1020">
        <w:rPr>
          <w:rFonts w:ascii="Simplified Arabic" w:hAnsi="Simplified Arabic" w:cs="Simplified Arabic"/>
          <w:sz w:val="28"/>
          <w:szCs w:val="28"/>
          <w:rtl/>
          <w:lang w:bidi="ar"/>
        </w:rPr>
        <w:t>يقي</w:t>
      </w:r>
      <w:r w:rsidR="003B1020">
        <w:rPr>
          <w:rFonts w:ascii="Simplified Arabic" w:hAnsi="Simplified Arabic" w:cs="Simplified Arabic" w:hint="cs"/>
          <w:sz w:val="28"/>
          <w:szCs w:val="28"/>
          <w:rtl/>
          <w:lang w:bidi="ar"/>
        </w:rPr>
        <w:t xml:space="preserve">ا. </w:t>
      </w:r>
      <w:r w:rsidRPr="001D2B96">
        <w:rPr>
          <w:rFonts w:ascii="Simplified Arabic" w:hAnsi="Simplified Arabic" w:cs="Simplified Arabic"/>
          <w:sz w:val="28"/>
          <w:szCs w:val="28"/>
          <w:rtl/>
          <w:lang w:bidi="ar"/>
        </w:rPr>
        <w:t xml:space="preserve">ويشكل الإعلان صكا أفريقيا هاما لتعزيز المساواة بين الجنسين وتمكين المرأة، لأنه يعزز ملكية </w:t>
      </w:r>
      <w:r w:rsidR="003B1020">
        <w:rPr>
          <w:rFonts w:ascii="Simplified Arabic" w:hAnsi="Simplified Arabic" w:cs="Simplified Arabic" w:hint="cs"/>
          <w:sz w:val="28"/>
          <w:szCs w:val="28"/>
          <w:rtl/>
          <w:lang w:bidi="ar"/>
        </w:rPr>
        <w:t>أجندة</w:t>
      </w:r>
      <w:r w:rsidRPr="001D2B96">
        <w:rPr>
          <w:rFonts w:ascii="Simplified Arabic" w:hAnsi="Simplified Arabic" w:cs="Simplified Arabic"/>
          <w:sz w:val="28"/>
          <w:szCs w:val="28"/>
          <w:rtl/>
          <w:lang w:bidi="ar"/>
        </w:rPr>
        <w:t xml:space="preserve"> المساواة بين الجنسين وي</w:t>
      </w:r>
      <w:r w:rsidR="00640D70">
        <w:rPr>
          <w:rFonts w:ascii="Simplified Arabic" w:hAnsi="Simplified Arabic" w:cs="Simplified Arabic" w:hint="cs"/>
          <w:sz w:val="28"/>
          <w:szCs w:val="28"/>
          <w:rtl/>
          <w:lang w:bidi="ar"/>
        </w:rPr>
        <w:t>ُ</w:t>
      </w:r>
      <w:r w:rsidRPr="001D2B96">
        <w:rPr>
          <w:rFonts w:ascii="Simplified Arabic" w:hAnsi="Simplified Arabic" w:cs="Simplified Arabic"/>
          <w:sz w:val="28"/>
          <w:szCs w:val="28"/>
          <w:rtl/>
          <w:lang w:bidi="ar"/>
        </w:rPr>
        <w:t xml:space="preserve">بقي المسائل </w:t>
      </w:r>
      <w:r w:rsidR="003B1020">
        <w:rPr>
          <w:rFonts w:ascii="Simplified Arabic" w:hAnsi="Simplified Arabic" w:cs="Simplified Arabic" w:hint="cs"/>
          <w:sz w:val="28"/>
          <w:szCs w:val="28"/>
          <w:rtl/>
          <w:lang w:bidi="ar"/>
        </w:rPr>
        <w:t>مدرجة على</w:t>
      </w:r>
      <w:r w:rsidRPr="001D2B96">
        <w:rPr>
          <w:rFonts w:ascii="Simplified Arabic" w:hAnsi="Simplified Arabic" w:cs="Simplified Arabic"/>
          <w:sz w:val="28"/>
          <w:szCs w:val="28"/>
          <w:rtl/>
          <w:lang w:bidi="ar"/>
        </w:rPr>
        <w:t xml:space="preserve"> أعلى مستوى سياسي في أفريقيا</w:t>
      </w:r>
      <w:r w:rsidR="003B1020">
        <w:rPr>
          <w:rFonts w:ascii="Simplified Arabic" w:hAnsi="Simplified Arabic" w:cs="Simplified Arabic" w:hint="cs"/>
          <w:sz w:val="28"/>
          <w:szCs w:val="28"/>
          <w:rtl/>
          <w:lang w:bidi="ar"/>
        </w:rPr>
        <w:t xml:space="preserve">. </w:t>
      </w:r>
      <w:r w:rsidR="00640D70">
        <w:rPr>
          <w:rFonts w:ascii="Simplified Arabic" w:hAnsi="Simplified Arabic" w:cs="Simplified Arabic" w:hint="cs"/>
          <w:sz w:val="28"/>
          <w:szCs w:val="28"/>
          <w:rtl/>
          <w:lang w:bidi="ar"/>
        </w:rPr>
        <w:t>و</w:t>
      </w:r>
      <w:r w:rsidR="003B1020">
        <w:rPr>
          <w:rFonts w:ascii="Simplified Arabic" w:hAnsi="Simplified Arabic" w:cs="Simplified Arabic" w:hint="cs"/>
          <w:sz w:val="28"/>
          <w:szCs w:val="28"/>
          <w:rtl/>
          <w:lang w:bidi="ar"/>
        </w:rPr>
        <w:t>ي</w:t>
      </w:r>
      <w:r w:rsidRPr="001D2B96">
        <w:rPr>
          <w:rFonts w:ascii="Simplified Arabic" w:hAnsi="Simplified Arabic" w:cs="Simplified Arabic"/>
          <w:sz w:val="28"/>
          <w:szCs w:val="28"/>
          <w:rtl/>
          <w:lang w:bidi="ar"/>
        </w:rPr>
        <w:t>شكل</w:t>
      </w:r>
      <w:r w:rsidR="00640D70">
        <w:rPr>
          <w:rFonts w:ascii="Simplified Arabic" w:hAnsi="Simplified Arabic" w:cs="Simplified Arabic" w:hint="cs"/>
          <w:sz w:val="28"/>
          <w:szCs w:val="28"/>
          <w:rtl/>
          <w:lang w:bidi="ar"/>
        </w:rPr>
        <w:t xml:space="preserve">، بالتالي، </w:t>
      </w:r>
      <w:r w:rsidRPr="001D2B96">
        <w:rPr>
          <w:rFonts w:ascii="Simplified Arabic" w:hAnsi="Simplified Arabic" w:cs="Simplified Arabic"/>
          <w:sz w:val="28"/>
          <w:szCs w:val="28"/>
          <w:rtl/>
          <w:lang w:bidi="ar"/>
        </w:rPr>
        <w:t xml:space="preserve">إطارا لتقديم </w:t>
      </w:r>
      <w:r w:rsidR="003B1020">
        <w:rPr>
          <w:rFonts w:ascii="Simplified Arabic" w:hAnsi="Simplified Arabic" w:cs="Simplified Arabic" w:hint="cs"/>
          <w:sz w:val="28"/>
          <w:szCs w:val="28"/>
          <w:rtl/>
          <w:lang w:bidi="ar"/>
        </w:rPr>
        <w:t xml:space="preserve">الدول الأعضاء </w:t>
      </w:r>
      <w:r w:rsidRPr="001D2B96">
        <w:rPr>
          <w:rFonts w:ascii="Simplified Arabic" w:hAnsi="Simplified Arabic" w:cs="Simplified Arabic"/>
          <w:sz w:val="28"/>
          <w:szCs w:val="28"/>
          <w:rtl/>
          <w:lang w:bidi="ar"/>
        </w:rPr>
        <w:t xml:space="preserve">تقارير </w:t>
      </w:r>
      <w:r w:rsidR="003B1020">
        <w:rPr>
          <w:rFonts w:ascii="Simplified Arabic" w:hAnsi="Simplified Arabic" w:cs="Simplified Arabic" w:hint="cs"/>
          <w:sz w:val="28"/>
          <w:szCs w:val="28"/>
          <w:rtl/>
          <w:lang w:bidi="ar"/>
        </w:rPr>
        <w:t>عن</w:t>
      </w:r>
      <w:r w:rsidRPr="001D2B96">
        <w:rPr>
          <w:rFonts w:ascii="Simplified Arabic" w:hAnsi="Simplified Arabic" w:cs="Simplified Arabic"/>
          <w:sz w:val="28"/>
          <w:szCs w:val="28"/>
          <w:rtl/>
          <w:lang w:bidi="ar"/>
        </w:rPr>
        <w:t xml:space="preserve"> المساواة بين الجنسين وتمكين المرأة</w:t>
      </w:r>
      <w:r w:rsidRPr="001D2B96">
        <w:rPr>
          <w:rFonts w:ascii="Simplified Arabic" w:hAnsi="Simplified Arabic" w:cs="Simplified Arabic"/>
          <w:sz w:val="28"/>
          <w:szCs w:val="28"/>
          <w:lang w:bidi="ar"/>
        </w:rPr>
        <w:t>.</w:t>
      </w:r>
    </w:p>
    <w:p w:rsidR="001D2B96" w:rsidRDefault="00B7251E" w:rsidP="003B1020">
      <w:pPr>
        <w:bidi/>
        <w:jc w:val="both"/>
        <w:rPr>
          <w:rFonts w:ascii="Simplified Arabic" w:hAnsi="Simplified Arabic" w:cs="Simplified Arabic"/>
          <w:sz w:val="28"/>
          <w:szCs w:val="28"/>
          <w:rtl/>
          <w:lang w:bidi="ar"/>
        </w:rPr>
      </w:pPr>
      <w:r w:rsidRPr="001D2B96">
        <w:rPr>
          <w:rFonts w:ascii="Simplified Arabic" w:hAnsi="Simplified Arabic" w:cs="Simplified Arabic"/>
          <w:sz w:val="28"/>
          <w:szCs w:val="28"/>
          <w:rtl/>
          <w:lang w:bidi="ar"/>
        </w:rPr>
        <w:t xml:space="preserve">ينقسم </w:t>
      </w:r>
      <w:r w:rsidR="003B1020">
        <w:rPr>
          <w:rFonts w:ascii="Simplified Arabic" w:hAnsi="Simplified Arabic" w:cs="Simplified Arabic" w:hint="cs"/>
          <w:sz w:val="28"/>
          <w:szCs w:val="28"/>
          <w:rtl/>
          <w:lang w:bidi="ar"/>
        </w:rPr>
        <w:t>الإعلان الرسمي بشأن المساواة بين الجنسين</w:t>
      </w:r>
      <w:r w:rsidRPr="001D2B96">
        <w:rPr>
          <w:rFonts w:ascii="Simplified Arabic" w:hAnsi="Simplified Arabic" w:cs="Simplified Arabic"/>
          <w:sz w:val="28"/>
          <w:szCs w:val="28"/>
          <w:rtl/>
          <w:lang w:bidi="ar"/>
        </w:rPr>
        <w:t xml:space="preserve"> إلى ستة مجالات عمل مواضيعية هي: الصحة والسلام</w:t>
      </w:r>
      <w:r w:rsidR="000D5CD9">
        <w:rPr>
          <w:rFonts w:ascii="Simplified Arabic" w:hAnsi="Simplified Arabic" w:cs="Simplified Arabic" w:hint="cs"/>
          <w:sz w:val="28"/>
          <w:szCs w:val="28"/>
          <w:rtl/>
          <w:lang w:bidi="ar"/>
        </w:rPr>
        <w:t xml:space="preserve">، </w:t>
      </w:r>
      <w:r w:rsidRPr="001D2B96">
        <w:rPr>
          <w:rFonts w:ascii="Simplified Arabic" w:hAnsi="Simplified Arabic" w:cs="Simplified Arabic"/>
          <w:sz w:val="28"/>
          <w:szCs w:val="28"/>
          <w:rtl/>
          <w:lang w:bidi="ar"/>
        </w:rPr>
        <w:t xml:space="preserve"> والأمن، والحوكمة، وحقوق الإنسان، والتعليم، وتمكين المرأة</w:t>
      </w:r>
      <w:r w:rsidRPr="001D2B96">
        <w:rPr>
          <w:rFonts w:ascii="Simplified Arabic" w:hAnsi="Simplified Arabic" w:cs="Simplified Arabic"/>
          <w:sz w:val="28"/>
          <w:szCs w:val="28"/>
          <w:lang w:bidi="ar"/>
        </w:rPr>
        <w:t>.</w:t>
      </w:r>
    </w:p>
    <w:p w:rsidR="001D2B96" w:rsidRDefault="000D5CD9" w:rsidP="000D5CD9">
      <w:pPr>
        <w:bidi/>
        <w:jc w:val="both"/>
        <w:rPr>
          <w:rFonts w:ascii="Simplified Arabic" w:hAnsi="Simplified Arabic" w:cs="Simplified Arabic"/>
          <w:sz w:val="28"/>
          <w:szCs w:val="28"/>
          <w:rtl/>
          <w:lang w:bidi="ar"/>
        </w:rPr>
      </w:pPr>
      <w:r>
        <w:rPr>
          <w:rFonts w:ascii="Simplified Arabic" w:hAnsi="Simplified Arabic" w:cs="Simplified Arabic" w:hint="cs"/>
          <w:sz w:val="28"/>
          <w:szCs w:val="28"/>
          <w:rtl/>
          <w:lang w:bidi="ar"/>
        </w:rPr>
        <w:t>يتضمن</w:t>
      </w:r>
      <w:r w:rsidRPr="001D2B96">
        <w:rPr>
          <w:rFonts w:ascii="Simplified Arabic" w:hAnsi="Simplified Arabic" w:cs="Simplified Arabic"/>
          <w:sz w:val="28"/>
          <w:szCs w:val="28"/>
          <w:rtl/>
          <w:lang w:bidi="ar"/>
        </w:rPr>
        <w:t xml:space="preserve"> </w:t>
      </w:r>
      <w:r>
        <w:rPr>
          <w:rFonts w:ascii="Simplified Arabic" w:hAnsi="Simplified Arabic" w:cs="Simplified Arabic" w:hint="cs"/>
          <w:sz w:val="28"/>
          <w:szCs w:val="28"/>
          <w:rtl/>
          <w:lang w:bidi="ar"/>
        </w:rPr>
        <w:t>الإعلان الرسمي بشأن المساواة بين الجنسين</w:t>
      </w:r>
      <w:r w:rsidRPr="001D2B96">
        <w:rPr>
          <w:rFonts w:ascii="Simplified Arabic" w:hAnsi="Simplified Arabic" w:cs="Simplified Arabic"/>
          <w:sz w:val="28"/>
          <w:szCs w:val="28"/>
          <w:rtl/>
          <w:lang w:bidi="ar"/>
        </w:rPr>
        <w:t xml:space="preserve"> </w:t>
      </w:r>
      <w:r>
        <w:rPr>
          <w:rFonts w:ascii="Simplified Arabic" w:hAnsi="Simplified Arabic" w:cs="Simplified Arabic" w:hint="cs"/>
          <w:sz w:val="28"/>
          <w:szCs w:val="28"/>
          <w:rtl/>
          <w:lang w:bidi="ar"/>
        </w:rPr>
        <w:t>التزامين للإبلاغ</w:t>
      </w:r>
      <w:r w:rsidR="00B35C7B">
        <w:rPr>
          <w:rFonts w:ascii="Simplified Arabic" w:hAnsi="Simplified Arabic" w:cs="Simplified Arabic"/>
          <w:sz w:val="28"/>
          <w:szCs w:val="28"/>
          <w:rtl/>
          <w:lang w:bidi="ar"/>
        </w:rPr>
        <w:t xml:space="preserve">؛ </w:t>
      </w:r>
      <w:r w:rsidR="00B35C7B">
        <w:rPr>
          <w:rFonts w:ascii="Simplified Arabic" w:hAnsi="Simplified Arabic" w:cs="Simplified Arabic" w:hint="cs"/>
          <w:sz w:val="28"/>
          <w:szCs w:val="28"/>
          <w:rtl/>
          <w:lang w:bidi="ar"/>
        </w:rPr>
        <w:t>الأول هو</w:t>
      </w:r>
      <w:r w:rsidR="00B7251E" w:rsidRPr="001D2B96">
        <w:rPr>
          <w:rFonts w:ascii="Simplified Arabic" w:hAnsi="Simplified Arabic" w:cs="Simplified Arabic"/>
          <w:sz w:val="28"/>
          <w:szCs w:val="28"/>
          <w:rtl/>
          <w:lang w:bidi="ar"/>
        </w:rPr>
        <w:t xml:space="preserve"> الفقرة </w:t>
      </w:r>
      <w:r>
        <w:rPr>
          <w:rFonts w:ascii="Simplified Arabic" w:hAnsi="Simplified Arabic" w:cs="Simplified Arabic" w:hint="cs"/>
          <w:sz w:val="28"/>
          <w:szCs w:val="28"/>
          <w:rtl/>
          <w:lang w:bidi="ar"/>
        </w:rPr>
        <w:t>الثانية عشرة</w:t>
      </w:r>
      <w:r w:rsidR="00B7251E" w:rsidRPr="001D2B96">
        <w:rPr>
          <w:rFonts w:ascii="Simplified Arabic" w:hAnsi="Simplified Arabic" w:cs="Simplified Arabic"/>
          <w:sz w:val="28"/>
          <w:szCs w:val="28"/>
          <w:rtl/>
          <w:lang w:bidi="ar"/>
        </w:rPr>
        <w:t xml:space="preserve"> التي التزم فيها رؤساء الدول والحكومات بتقديم تقارير سنوية عن التقدم المحرز في تعميم </w:t>
      </w:r>
      <w:r>
        <w:rPr>
          <w:rFonts w:ascii="Simplified Arabic" w:hAnsi="Simplified Arabic" w:cs="Simplified Arabic" w:hint="cs"/>
          <w:sz w:val="28"/>
          <w:szCs w:val="28"/>
          <w:rtl/>
          <w:lang w:bidi="ar"/>
        </w:rPr>
        <w:t xml:space="preserve">المسائل الجنسانية. </w:t>
      </w:r>
      <w:r w:rsidR="00B7251E" w:rsidRPr="001D2B96">
        <w:rPr>
          <w:rFonts w:ascii="Simplified Arabic" w:hAnsi="Simplified Arabic" w:cs="Simplified Arabic"/>
          <w:sz w:val="28"/>
          <w:szCs w:val="28"/>
          <w:rtl/>
          <w:lang w:bidi="ar"/>
        </w:rPr>
        <w:t xml:space="preserve">وتساعد هذه الفقرة الدول الأعضاء على تبادل الممارسات الجيدة وتحديد المجالات التي تحتاج إلى </w:t>
      </w:r>
      <w:r>
        <w:rPr>
          <w:rFonts w:ascii="Simplified Arabic" w:hAnsi="Simplified Arabic" w:cs="Simplified Arabic" w:hint="cs"/>
          <w:sz w:val="28"/>
          <w:szCs w:val="28"/>
          <w:rtl/>
          <w:lang w:bidi="ar"/>
        </w:rPr>
        <w:t>ال</w:t>
      </w:r>
      <w:r w:rsidR="00B7251E" w:rsidRPr="001D2B96">
        <w:rPr>
          <w:rFonts w:ascii="Simplified Arabic" w:hAnsi="Simplified Arabic" w:cs="Simplified Arabic"/>
          <w:sz w:val="28"/>
          <w:szCs w:val="28"/>
          <w:rtl/>
          <w:lang w:bidi="ar"/>
        </w:rPr>
        <w:t>تحسين من أجل تعزيز م</w:t>
      </w:r>
      <w:r>
        <w:rPr>
          <w:rFonts w:ascii="Simplified Arabic" w:hAnsi="Simplified Arabic" w:cs="Simplified Arabic" w:hint="cs"/>
          <w:sz w:val="28"/>
          <w:szCs w:val="28"/>
          <w:rtl/>
          <w:lang w:bidi="ar"/>
        </w:rPr>
        <w:t xml:space="preserve">كانة </w:t>
      </w:r>
      <w:r w:rsidR="00B7251E" w:rsidRPr="001D2B96">
        <w:rPr>
          <w:rFonts w:ascii="Simplified Arabic" w:hAnsi="Simplified Arabic" w:cs="Simplified Arabic"/>
          <w:sz w:val="28"/>
          <w:szCs w:val="28"/>
          <w:rtl/>
          <w:lang w:bidi="ar"/>
        </w:rPr>
        <w:t>المرأة</w:t>
      </w:r>
      <w:r>
        <w:rPr>
          <w:rFonts w:ascii="Simplified Arabic" w:hAnsi="Simplified Arabic" w:cs="Simplified Arabic" w:hint="cs"/>
          <w:sz w:val="28"/>
          <w:szCs w:val="28"/>
          <w:rtl/>
          <w:lang w:bidi="ar"/>
        </w:rPr>
        <w:t xml:space="preserve">. </w:t>
      </w:r>
      <w:r w:rsidR="00B7251E" w:rsidRPr="001D2B96">
        <w:rPr>
          <w:rFonts w:ascii="Simplified Arabic" w:hAnsi="Simplified Arabic" w:cs="Simplified Arabic"/>
          <w:sz w:val="28"/>
          <w:szCs w:val="28"/>
          <w:rtl/>
          <w:lang w:bidi="ar"/>
        </w:rPr>
        <w:t>كما ينبغي أن يكون الإبلاغ بمثابة شكل من أشكال استعراض الأقران</w:t>
      </w:r>
      <w:r>
        <w:rPr>
          <w:rFonts w:ascii="Simplified Arabic" w:hAnsi="Simplified Arabic" w:cs="Simplified Arabic" w:hint="cs"/>
          <w:sz w:val="28"/>
          <w:szCs w:val="28"/>
          <w:rtl/>
          <w:lang w:bidi="ar"/>
        </w:rPr>
        <w:t xml:space="preserve">. </w:t>
      </w:r>
      <w:r w:rsidR="00B7251E" w:rsidRPr="001D2B96">
        <w:rPr>
          <w:rFonts w:ascii="Simplified Arabic" w:hAnsi="Simplified Arabic" w:cs="Simplified Arabic"/>
          <w:sz w:val="28"/>
          <w:szCs w:val="28"/>
          <w:rtl/>
          <w:lang w:bidi="ar"/>
        </w:rPr>
        <w:t>والا</w:t>
      </w:r>
      <w:r>
        <w:rPr>
          <w:rFonts w:ascii="Simplified Arabic" w:hAnsi="Simplified Arabic" w:cs="Simplified Arabic"/>
          <w:sz w:val="28"/>
          <w:szCs w:val="28"/>
          <w:rtl/>
          <w:lang w:bidi="ar"/>
        </w:rPr>
        <w:t xml:space="preserve">لتزام الثاني هو الفقرة 13 التي </w:t>
      </w:r>
      <w:r>
        <w:rPr>
          <w:rFonts w:ascii="Simplified Arabic" w:hAnsi="Simplified Arabic" w:cs="Simplified Arabic" w:hint="cs"/>
          <w:sz w:val="28"/>
          <w:szCs w:val="28"/>
          <w:rtl/>
          <w:lang w:bidi="ar"/>
        </w:rPr>
        <w:t>تُ</w:t>
      </w:r>
      <w:r w:rsidR="00B7251E" w:rsidRPr="001D2B96">
        <w:rPr>
          <w:rFonts w:ascii="Simplified Arabic" w:hAnsi="Simplified Arabic" w:cs="Simplified Arabic"/>
          <w:sz w:val="28"/>
          <w:szCs w:val="28"/>
          <w:rtl/>
          <w:lang w:bidi="ar"/>
        </w:rPr>
        <w:t xml:space="preserve">لزم </w:t>
      </w:r>
      <w:r>
        <w:rPr>
          <w:rFonts w:ascii="Simplified Arabic" w:hAnsi="Simplified Arabic" w:cs="Simplified Arabic"/>
          <w:sz w:val="28"/>
          <w:szCs w:val="28"/>
          <w:rtl/>
          <w:lang w:bidi="ar"/>
        </w:rPr>
        <w:t>رئيس ال</w:t>
      </w:r>
      <w:r>
        <w:rPr>
          <w:rFonts w:ascii="Simplified Arabic" w:hAnsi="Simplified Arabic" w:cs="Simplified Arabic" w:hint="cs"/>
          <w:sz w:val="28"/>
          <w:szCs w:val="28"/>
          <w:rtl/>
          <w:lang w:bidi="ar"/>
        </w:rPr>
        <w:t xml:space="preserve">مفوضية </w:t>
      </w:r>
      <w:r w:rsidR="00B7251E" w:rsidRPr="001D2B96">
        <w:rPr>
          <w:rFonts w:ascii="Simplified Arabic" w:hAnsi="Simplified Arabic" w:cs="Simplified Arabic"/>
          <w:sz w:val="28"/>
          <w:szCs w:val="28"/>
          <w:rtl/>
          <w:lang w:bidi="ar"/>
        </w:rPr>
        <w:t xml:space="preserve">تقديم تقرير سنوي إلى رؤساء الدول والحكومات </w:t>
      </w:r>
      <w:r>
        <w:rPr>
          <w:rFonts w:ascii="Simplified Arabic" w:hAnsi="Simplified Arabic" w:cs="Simplified Arabic" w:hint="cs"/>
          <w:sz w:val="28"/>
          <w:szCs w:val="28"/>
          <w:rtl/>
          <w:lang w:bidi="ar"/>
        </w:rPr>
        <w:t>للبحث،</w:t>
      </w:r>
      <w:r w:rsidR="00B7251E" w:rsidRPr="001D2B96">
        <w:rPr>
          <w:rFonts w:ascii="Simplified Arabic" w:hAnsi="Simplified Arabic" w:cs="Simplified Arabic"/>
          <w:sz w:val="28"/>
          <w:szCs w:val="28"/>
          <w:rtl/>
          <w:lang w:bidi="ar"/>
        </w:rPr>
        <w:t xml:space="preserve"> بشأن التدابير المتخذة لتنفيذ مبدأ المساواة بين الجنسين وتعميم </w:t>
      </w:r>
      <w:r>
        <w:rPr>
          <w:rFonts w:ascii="Simplified Arabic" w:hAnsi="Simplified Arabic" w:cs="Simplified Arabic" w:hint="cs"/>
          <w:sz w:val="28"/>
          <w:szCs w:val="28"/>
          <w:rtl/>
          <w:lang w:bidi="ar"/>
        </w:rPr>
        <w:t>المسائل</w:t>
      </w:r>
      <w:r w:rsidR="00B7251E" w:rsidRPr="001D2B96">
        <w:rPr>
          <w:rFonts w:ascii="Simplified Arabic" w:hAnsi="Simplified Arabic" w:cs="Simplified Arabic"/>
          <w:sz w:val="28"/>
          <w:szCs w:val="28"/>
          <w:rtl/>
          <w:lang w:bidi="ar"/>
        </w:rPr>
        <w:t xml:space="preserve"> الجنساني</w:t>
      </w:r>
      <w:r>
        <w:rPr>
          <w:rFonts w:ascii="Simplified Arabic" w:hAnsi="Simplified Arabic" w:cs="Simplified Arabic" w:hint="cs"/>
          <w:sz w:val="28"/>
          <w:szCs w:val="28"/>
          <w:rtl/>
          <w:lang w:bidi="ar"/>
        </w:rPr>
        <w:t>ة</w:t>
      </w:r>
      <w:r w:rsidR="00B7251E" w:rsidRPr="001D2B96">
        <w:rPr>
          <w:rFonts w:ascii="Simplified Arabic" w:hAnsi="Simplified Arabic" w:cs="Simplified Arabic"/>
          <w:sz w:val="28"/>
          <w:szCs w:val="28"/>
          <w:lang w:bidi="ar"/>
        </w:rPr>
        <w:t>.</w:t>
      </w:r>
    </w:p>
    <w:p w:rsidR="00F262C1" w:rsidRPr="001D2B96" w:rsidRDefault="00B7251E" w:rsidP="000D5CD9">
      <w:pPr>
        <w:bidi/>
        <w:jc w:val="both"/>
        <w:rPr>
          <w:rFonts w:ascii="Simplified Arabic" w:hAnsi="Simplified Arabic" w:cs="Simplified Arabic"/>
          <w:noProof/>
          <w:sz w:val="28"/>
          <w:szCs w:val="28"/>
          <w:lang w:val="en-GB"/>
        </w:rPr>
      </w:pPr>
      <w:r w:rsidRPr="001D2B96">
        <w:rPr>
          <w:rFonts w:ascii="Simplified Arabic" w:hAnsi="Simplified Arabic" w:cs="Simplified Arabic"/>
          <w:sz w:val="28"/>
          <w:szCs w:val="28"/>
          <w:rtl/>
          <w:lang w:bidi="ar"/>
        </w:rPr>
        <w:t xml:space="preserve">وإجمالا، قدمت </w:t>
      </w:r>
      <w:r w:rsidR="000D5CD9">
        <w:rPr>
          <w:rFonts w:ascii="Simplified Arabic" w:hAnsi="Simplified Arabic" w:cs="Simplified Arabic" w:hint="cs"/>
          <w:sz w:val="28"/>
          <w:szCs w:val="28"/>
          <w:rtl/>
          <w:lang w:bidi="ar"/>
        </w:rPr>
        <w:t>واحدة وخمسون</w:t>
      </w:r>
      <w:r w:rsidR="000D5CD9">
        <w:rPr>
          <w:rFonts w:ascii="Simplified Arabic" w:hAnsi="Simplified Arabic" w:cs="Simplified Arabic"/>
          <w:sz w:val="28"/>
          <w:szCs w:val="28"/>
          <w:rtl/>
          <w:lang w:bidi="ar"/>
        </w:rPr>
        <w:t xml:space="preserve"> دولة عضو</w:t>
      </w:r>
      <w:r w:rsidRPr="001D2B96">
        <w:rPr>
          <w:rFonts w:ascii="Simplified Arabic" w:hAnsi="Simplified Arabic" w:cs="Simplified Arabic"/>
          <w:sz w:val="28"/>
          <w:szCs w:val="28"/>
          <w:rtl/>
          <w:lang w:bidi="ar"/>
        </w:rPr>
        <w:t xml:space="preserve"> تقاريرها القطرية إلى مفوضية الاتحاد الأفريقي، بينما لم تقدم بعد </w:t>
      </w:r>
      <w:r w:rsidR="000D5CD9">
        <w:rPr>
          <w:rFonts w:ascii="Simplified Arabic" w:hAnsi="Simplified Arabic" w:cs="Simplified Arabic" w:hint="cs"/>
          <w:sz w:val="28"/>
          <w:szCs w:val="28"/>
          <w:rtl/>
          <w:lang w:bidi="ar"/>
        </w:rPr>
        <w:t>ستة</w:t>
      </w:r>
      <w:r w:rsidRPr="001D2B96">
        <w:rPr>
          <w:rFonts w:ascii="Simplified Arabic" w:hAnsi="Simplified Arabic" w:cs="Simplified Arabic"/>
          <w:sz w:val="28"/>
          <w:szCs w:val="28"/>
          <w:rtl/>
          <w:lang w:bidi="ar"/>
        </w:rPr>
        <w:t xml:space="preserve"> بلدان تقاريرها الأولية للتحليل، على النحو المبين في الجداول أدناه</w:t>
      </w:r>
      <w:r w:rsidRPr="001D2B96">
        <w:rPr>
          <w:rFonts w:ascii="Simplified Arabic" w:hAnsi="Simplified Arabic" w:cs="Simplified Arabic"/>
          <w:sz w:val="28"/>
          <w:szCs w:val="28"/>
          <w:lang w:bidi="ar"/>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94"/>
        <w:gridCol w:w="3636"/>
      </w:tblGrid>
      <w:tr w:rsidR="00C173AA" w:rsidRPr="00B7251E" w:rsidTr="00B7251E">
        <w:trPr>
          <w:jc w:val="center"/>
        </w:trPr>
        <w:tc>
          <w:tcPr>
            <w:tcW w:w="5733" w:type="dxa"/>
            <w:tcBorders>
              <w:top w:val="single" w:sz="4" w:space="0" w:color="auto"/>
              <w:left w:val="single" w:sz="4" w:space="0" w:color="auto"/>
              <w:bottom w:val="single" w:sz="4" w:space="0" w:color="auto"/>
              <w:right w:val="single" w:sz="4" w:space="0" w:color="auto"/>
            </w:tcBorders>
            <w:hideMark/>
          </w:tcPr>
          <w:p w:rsidR="00F262C1" w:rsidRPr="00B7251E" w:rsidRDefault="00B7251E" w:rsidP="00C173AA">
            <w:pPr>
              <w:bidi/>
              <w:jc w:val="center"/>
              <w:rPr>
                <w:rFonts w:ascii="Simplified Arabic" w:hAnsi="Simplified Arabic" w:cs="Simplified Arabic"/>
                <w:b/>
                <w:bCs/>
                <w:noProof/>
                <w:sz w:val="28"/>
                <w:szCs w:val="28"/>
                <w:lang w:val="en-GB"/>
              </w:rPr>
            </w:pPr>
            <w:r w:rsidRPr="00B7251E">
              <w:rPr>
                <w:rStyle w:val="shorttext"/>
                <w:rFonts w:ascii="Simplified Arabic" w:hAnsi="Simplified Arabic" w:cs="Simplified Arabic"/>
                <w:b/>
                <w:bCs/>
                <w:sz w:val="28"/>
                <w:szCs w:val="28"/>
                <w:rtl/>
                <w:lang w:bidi="ar"/>
              </w:rPr>
              <w:t>البلدان التي قدمت تقاريرها حتى الآن</w:t>
            </w:r>
          </w:p>
        </w:tc>
        <w:tc>
          <w:tcPr>
            <w:tcW w:w="4157" w:type="dxa"/>
            <w:tcBorders>
              <w:top w:val="single" w:sz="4" w:space="0" w:color="auto"/>
              <w:left w:val="single" w:sz="4" w:space="0" w:color="auto"/>
              <w:bottom w:val="single" w:sz="4" w:space="0" w:color="auto"/>
              <w:right w:val="single" w:sz="4" w:space="0" w:color="auto"/>
            </w:tcBorders>
            <w:hideMark/>
          </w:tcPr>
          <w:p w:rsidR="00F262C1" w:rsidRPr="00B7251E" w:rsidRDefault="00B7251E" w:rsidP="00532680">
            <w:pPr>
              <w:bidi/>
              <w:jc w:val="center"/>
              <w:rPr>
                <w:rFonts w:ascii="Simplified Arabic" w:hAnsi="Simplified Arabic" w:cs="Simplified Arabic"/>
                <w:b/>
                <w:bCs/>
                <w:noProof/>
                <w:sz w:val="28"/>
                <w:szCs w:val="28"/>
                <w:lang w:val="en-GB"/>
              </w:rPr>
            </w:pPr>
            <w:r w:rsidRPr="00B7251E">
              <w:rPr>
                <w:rFonts w:ascii="Simplified Arabic" w:hAnsi="Simplified Arabic" w:cs="Simplified Arabic"/>
                <w:b/>
                <w:bCs/>
                <w:noProof/>
                <w:sz w:val="28"/>
                <w:szCs w:val="28"/>
                <w:rtl/>
                <w:lang w:val="en-GB"/>
              </w:rPr>
              <w:t>البلدان التي لم تقد</w:t>
            </w:r>
            <w:r w:rsidR="00952E94">
              <w:rPr>
                <w:rFonts w:ascii="Simplified Arabic" w:hAnsi="Simplified Arabic" w:cs="Simplified Arabic" w:hint="cs"/>
                <w:b/>
                <w:bCs/>
                <w:noProof/>
                <w:sz w:val="28"/>
                <w:szCs w:val="28"/>
                <w:rtl/>
                <w:lang w:val="en-GB"/>
              </w:rPr>
              <w:t>م</w:t>
            </w:r>
            <w:r w:rsidRPr="00B7251E">
              <w:rPr>
                <w:rFonts w:ascii="Simplified Arabic" w:hAnsi="Simplified Arabic" w:cs="Simplified Arabic"/>
                <w:b/>
                <w:bCs/>
                <w:noProof/>
                <w:sz w:val="28"/>
                <w:szCs w:val="28"/>
                <w:rtl/>
                <w:lang w:val="en-GB"/>
              </w:rPr>
              <w:t xml:space="preserve"> تقاريرها</w:t>
            </w:r>
            <w:r w:rsidR="00952E94">
              <w:rPr>
                <w:rFonts w:ascii="Simplified Arabic" w:hAnsi="Simplified Arabic" w:cs="Simplified Arabic" w:hint="cs"/>
                <w:b/>
                <w:bCs/>
                <w:noProof/>
                <w:sz w:val="28"/>
                <w:szCs w:val="28"/>
                <w:rtl/>
                <w:lang w:val="en-GB"/>
              </w:rPr>
              <w:t xml:space="preserve"> بعد</w:t>
            </w:r>
          </w:p>
        </w:tc>
      </w:tr>
      <w:tr w:rsidR="00C173AA" w:rsidRPr="00B7251E" w:rsidTr="00B7251E">
        <w:trPr>
          <w:jc w:val="center"/>
        </w:trPr>
        <w:tc>
          <w:tcPr>
            <w:tcW w:w="5733" w:type="dxa"/>
            <w:tcBorders>
              <w:top w:val="single" w:sz="4" w:space="0" w:color="auto"/>
              <w:left w:val="single" w:sz="4" w:space="0" w:color="auto"/>
              <w:bottom w:val="single" w:sz="4" w:space="0" w:color="auto"/>
              <w:right w:val="single" w:sz="4" w:space="0" w:color="auto"/>
            </w:tcBorders>
            <w:hideMark/>
          </w:tcPr>
          <w:p w:rsidR="00F262C1" w:rsidRPr="00B7251E" w:rsidRDefault="00B7251E" w:rsidP="00952E94">
            <w:pPr>
              <w:bidi/>
              <w:jc w:val="both"/>
              <w:rPr>
                <w:rFonts w:ascii="Simplified Arabic" w:hAnsi="Simplified Arabic" w:cs="Simplified Arabic"/>
                <w:noProof/>
                <w:sz w:val="28"/>
                <w:szCs w:val="28"/>
                <w:lang w:val="en-GB"/>
              </w:rPr>
            </w:pPr>
            <w:r w:rsidRPr="00B7251E">
              <w:rPr>
                <w:rFonts w:ascii="Simplified Arabic" w:hAnsi="Simplified Arabic" w:cs="Simplified Arabic"/>
                <w:sz w:val="28"/>
                <w:szCs w:val="28"/>
                <w:rtl/>
                <w:lang w:bidi="ar"/>
              </w:rPr>
              <w:t xml:space="preserve">الجزائر، </w:t>
            </w:r>
            <w:r w:rsidR="00C173AA">
              <w:rPr>
                <w:rFonts w:ascii="Simplified Arabic" w:hAnsi="Simplified Arabic" w:cs="Simplified Arabic"/>
                <w:sz w:val="28"/>
                <w:szCs w:val="28"/>
                <w:rtl/>
                <w:lang w:bidi="ar"/>
              </w:rPr>
              <w:t>أ</w:t>
            </w:r>
            <w:r w:rsidR="00C173AA">
              <w:rPr>
                <w:rFonts w:ascii="Simplified Arabic" w:hAnsi="Simplified Arabic" w:cs="Simplified Arabic" w:hint="cs"/>
                <w:sz w:val="28"/>
                <w:szCs w:val="28"/>
                <w:rtl/>
                <w:lang w:bidi="ar"/>
              </w:rPr>
              <w:t>ن</w:t>
            </w:r>
            <w:r w:rsidR="00952E94">
              <w:rPr>
                <w:rFonts w:ascii="Simplified Arabic" w:hAnsi="Simplified Arabic" w:cs="Simplified Arabic" w:hint="cs"/>
                <w:sz w:val="28"/>
                <w:szCs w:val="28"/>
                <w:rtl/>
                <w:lang w:bidi="ar"/>
              </w:rPr>
              <w:t>ج</w:t>
            </w:r>
            <w:r w:rsidR="00C173AA">
              <w:rPr>
                <w:rFonts w:ascii="Simplified Arabic" w:hAnsi="Simplified Arabic" w:cs="Simplified Arabic" w:hint="cs"/>
                <w:sz w:val="28"/>
                <w:szCs w:val="28"/>
                <w:rtl/>
                <w:lang w:bidi="ar"/>
              </w:rPr>
              <w:t>ولا</w:t>
            </w:r>
            <w:r w:rsidR="000D5CD9">
              <w:rPr>
                <w:rFonts w:ascii="Simplified Arabic" w:hAnsi="Simplified Arabic" w:cs="Simplified Arabic" w:hint="cs"/>
                <w:sz w:val="28"/>
                <w:szCs w:val="28"/>
                <w:rtl/>
                <w:lang w:bidi="ar"/>
              </w:rPr>
              <w:t>،</w:t>
            </w:r>
            <w:r w:rsidRPr="00B7251E">
              <w:rPr>
                <w:rFonts w:ascii="Simplified Arabic" w:hAnsi="Simplified Arabic" w:cs="Simplified Arabic"/>
                <w:sz w:val="28"/>
                <w:szCs w:val="28"/>
                <w:rtl/>
                <w:lang w:bidi="ar"/>
              </w:rPr>
              <w:t xml:space="preserve"> </w:t>
            </w:r>
            <w:r w:rsidR="00C173AA">
              <w:rPr>
                <w:rFonts w:ascii="Simplified Arabic" w:hAnsi="Simplified Arabic" w:cs="Simplified Arabic" w:hint="cs"/>
                <w:sz w:val="28"/>
                <w:szCs w:val="28"/>
                <w:rtl/>
                <w:lang w:bidi="ar"/>
              </w:rPr>
              <w:t>بنين، ب</w:t>
            </w:r>
            <w:r w:rsidR="00952E94">
              <w:rPr>
                <w:rFonts w:ascii="Simplified Arabic" w:hAnsi="Simplified Arabic" w:cs="Simplified Arabic" w:hint="cs"/>
                <w:sz w:val="28"/>
                <w:szCs w:val="28"/>
                <w:rtl/>
                <w:lang w:bidi="ar"/>
              </w:rPr>
              <w:t>و</w:t>
            </w:r>
            <w:r w:rsidR="00C173AA">
              <w:rPr>
                <w:rFonts w:ascii="Simplified Arabic" w:hAnsi="Simplified Arabic" w:cs="Simplified Arabic" w:hint="cs"/>
                <w:sz w:val="28"/>
                <w:szCs w:val="28"/>
                <w:rtl/>
                <w:lang w:bidi="ar"/>
              </w:rPr>
              <w:t xml:space="preserve">تسوانا، </w:t>
            </w:r>
            <w:r w:rsidR="000D5CD9">
              <w:rPr>
                <w:rFonts w:ascii="Simplified Arabic" w:hAnsi="Simplified Arabic" w:cs="Simplified Arabic"/>
                <w:sz w:val="28"/>
                <w:szCs w:val="28"/>
                <w:rtl/>
                <w:lang w:bidi="ar"/>
              </w:rPr>
              <w:t>بوركينا</w:t>
            </w:r>
            <w:r w:rsidR="000D5CD9">
              <w:rPr>
                <w:rFonts w:ascii="Simplified Arabic" w:hAnsi="Simplified Arabic" w:cs="Simplified Arabic" w:hint="cs"/>
                <w:sz w:val="28"/>
                <w:szCs w:val="28"/>
                <w:rtl/>
                <w:lang w:bidi="ar"/>
              </w:rPr>
              <w:t xml:space="preserve"> </w:t>
            </w:r>
            <w:r w:rsidR="000D5CD9">
              <w:rPr>
                <w:rFonts w:ascii="Simplified Arabic" w:hAnsi="Simplified Arabic" w:cs="Simplified Arabic"/>
                <w:sz w:val="28"/>
                <w:szCs w:val="28"/>
                <w:rtl/>
                <w:lang w:bidi="ar"/>
              </w:rPr>
              <w:t>فا</w:t>
            </w:r>
            <w:r w:rsidR="000D5CD9">
              <w:rPr>
                <w:rFonts w:ascii="Simplified Arabic" w:hAnsi="Simplified Arabic" w:cs="Simplified Arabic" w:hint="cs"/>
                <w:sz w:val="28"/>
                <w:szCs w:val="28"/>
                <w:rtl/>
                <w:lang w:bidi="ar"/>
              </w:rPr>
              <w:t xml:space="preserve">سو، </w:t>
            </w:r>
            <w:r w:rsidRPr="00B7251E">
              <w:rPr>
                <w:rFonts w:ascii="Simplified Arabic" w:hAnsi="Simplified Arabic" w:cs="Simplified Arabic"/>
                <w:sz w:val="28"/>
                <w:szCs w:val="28"/>
                <w:rtl/>
                <w:lang w:bidi="ar"/>
              </w:rPr>
              <w:t>بوروندي</w:t>
            </w:r>
            <w:r w:rsidR="000D5CD9">
              <w:rPr>
                <w:rFonts w:ascii="Simplified Arabic" w:hAnsi="Simplified Arabic" w:cs="Simplified Arabic" w:hint="cs"/>
                <w:sz w:val="28"/>
                <w:szCs w:val="28"/>
                <w:rtl/>
                <w:lang w:bidi="ar"/>
              </w:rPr>
              <w:t xml:space="preserve">، الكاميرون، </w:t>
            </w:r>
            <w:r w:rsidRPr="00B7251E">
              <w:rPr>
                <w:rFonts w:ascii="Simplified Arabic" w:hAnsi="Simplified Arabic" w:cs="Simplified Arabic"/>
                <w:sz w:val="28"/>
                <w:szCs w:val="28"/>
                <w:rtl/>
                <w:lang w:bidi="ar"/>
              </w:rPr>
              <w:t>جزر القمر</w:t>
            </w:r>
            <w:r w:rsidR="000D5CD9">
              <w:rPr>
                <w:rFonts w:ascii="Simplified Arabic" w:hAnsi="Simplified Arabic" w:cs="Simplified Arabic" w:hint="cs"/>
                <w:sz w:val="28"/>
                <w:szCs w:val="28"/>
                <w:rtl/>
                <w:lang w:bidi="ar"/>
              </w:rPr>
              <w:t xml:space="preserve">، </w:t>
            </w:r>
            <w:r w:rsidR="00CF00AD">
              <w:rPr>
                <w:rFonts w:ascii="Simplified Arabic" w:hAnsi="Simplified Arabic" w:cs="Simplified Arabic" w:hint="cs"/>
                <w:sz w:val="28"/>
                <w:szCs w:val="28"/>
                <w:rtl/>
                <w:lang w:bidi="ar"/>
              </w:rPr>
              <w:t xml:space="preserve">تشاد، الكونغو، كوت ديفوار، جمهورية الكونغو الديمقراطية، جيبوتي، مصر، غينيا الاستوائية،  إرتريا، إثيوبيا، الجابون، جامبيا، غانا، غينيا، كينيا، ليسوتو، ليبيريا، ليبيا، مدغشقر، مالي، ملاوي، موريتانيا، موريشيوس، موزمبيق، ناميبيا، النيجر، نيجيريا، رواندا، الجمهورية الصحراوية العربية الديمقراطية، </w:t>
            </w:r>
            <w:r w:rsidR="00C173AA">
              <w:rPr>
                <w:rFonts w:ascii="Simplified Arabic" w:hAnsi="Simplified Arabic" w:cs="Simplified Arabic"/>
                <w:sz w:val="28"/>
                <w:szCs w:val="28"/>
                <w:rtl/>
                <w:lang w:bidi="ar"/>
              </w:rPr>
              <w:t>سا</w:t>
            </w:r>
            <w:r w:rsidR="00C173AA">
              <w:rPr>
                <w:rFonts w:ascii="Simplified Arabic" w:hAnsi="Simplified Arabic" w:cs="Simplified Arabic" w:hint="cs"/>
                <w:sz w:val="28"/>
                <w:szCs w:val="28"/>
                <w:rtl/>
                <w:lang w:bidi="ar"/>
              </w:rPr>
              <w:t>و</w:t>
            </w:r>
            <w:r w:rsidR="00C173AA">
              <w:rPr>
                <w:rFonts w:ascii="Simplified Arabic" w:hAnsi="Simplified Arabic" w:cs="Simplified Arabic"/>
                <w:sz w:val="28"/>
                <w:szCs w:val="28"/>
                <w:rtl/>
                <w:lang w:bidi="ar"/>
              </w:rPr>
              <w:t>تومي وبرنسيب</w:t>
            </w:r>
            <w:r w:rsidR="00CF00AD">
              <w:rPr>
                <w:rFonts w:ascii="Simplified Arabic" w:hAnsi="Simplified Arabic" w:cs="Simplified Arabic" w:hint="cs"/>
                <w:sz w:val="28"/>
                <w:szCs w:val="28"/>
                <w:rtl/>
                <w:lang w:bidi="ar"/>
              </w:rPr>
              <w:t xml:space="preserve">، </w:t>
            </w:r>
            <w:r w:rsidR="00C173AA">
              <w:rPr>
                <w:rFonts w:ascii="Simplified Arabic" w:hAnsi="Simplified Arabic" w:cs="Simplified Arabic" w:hint="cs"/>
                <w:sz w:val="28"/>
                <w:szCs w:val="28"/>
                <w:rtl/>
                <w:lang w:bidi="ar"/>
              </w:rPr>
              <w:lastRenderedPageBreak/>
              <w:t xml:space="preserve">السنغال، سيشيل، </w:t>
            </w:r>
            <w:r w:rsidRPr="00B7251E">
              <w:rPr>
                <w:rFonts w:ascii="Simplified Arabic" w:hAnsi="Simplified Arabic" w:cs="Simplified Arabic"/>
                <w:sz w:val="28"/>
                <w:szCs w:val="28"/>
                <w:rtl/>
                <w:lang w:bidi="ar"/>
              </w:rPr>
              <w:t>سيراليون</w:t>
            </w:r>
            <w:r w:rsidR="00C173AA">
              <w:rPr>
                <w:rFonts w:ascii="Simplified Arabic" w:hAnsi="Simplified Arabic" w:cs="Simplified Arabic" w:hint="cs"/>
                <w:sz w:val="28"/>
                <w:szCs w:val="28"/>
                <w:rtl/>
                <w:lang w:bidi="ar"/>
              </w:rPr>
              <w:t>، ا</w:t>
            </w:r>
            <w:r w:rsidRPr="00B7251E">
              <w:rPr>
                <w:rFonts w:ascii="Simplified Arabic" w:hAnsi="Simplified Arabic" w:cs="Simplified Arabic"/>
                <w:sz w:val="28"/>
                <w:szCs w:val="28"/>
                <w:rtl/>
                <w:lang w:bidi="ar"/>
              </w:rPr>
              <w:t>لسودان</w:t>
            </w:r>
            <w:r w:rsidR="00C173AA">
              <w:rPr>
                <w:rFonts w:ascii="Simplified Arabic" w:hAnsi="Simplified Arabic" w:cs="Simplified Arabic" w:hint="cs"/>
                <w:sz w:val="28"/>
                <w:szCs w:val="28"/>
                <w:rtl/>
                <w:lang w:bidi="ar"/>
              </w:rPr>
              <w:t xml:space="preserve">، </w:t>
            </w:r>
            <w:r w:rsidRPr="00B7251E">
              <w:rPr>
                <w:rFonts w:ascii="Simplified Arabic" w:hAnsi="Simplified Arabic" w:cs="Simplified Arabic"/>
                <w:sz w:val="28"/>
                <w:szCs w:val="28"/>
                <w:rtl/>
                <w:lang w:bidi="ar"/>
              </w:rPr>
              <w:t>الصومال</w:t>
            </w:r>
            <w:r w:rsidR="00C173AA">
              <w:rPr>
                <w:rFonts w:ascii="Simplified Arabic" w:hAnsi="Simplified Arabic" w:cs="Simplified Arabic" w:hint="cs"/>
                <w:sz w:val="28"/>
                <w:szCs w:val="28"/>
                <w:rtl/>
                <w:lang w:bidi="ar"/>
              </w:rPr>
              <w:t xml:space="preserve">، جنوب السودان، جنوب أفريقيا، </w:t>
            </w:r>
            <w:r w:rsidR="00C173AA" w:rsidRPr="00B7251E">
              <w:rPr>
                <w:rFonts w:ascii="Simplified Arabic" w:hAnsi="Simplified Arabic" w:cs="Simplified Arabic"/>
                <w:sz w:val="28"/>
                <w:szCs w:val="28"/>
                <w:rtl/>
                <w:lang w:bidi="ar"/>
              </w:rPr>
              <w:t>سوازيل</w:t>
            </w:r>
            <w:r w:rsidR="00C84153">
              <w:rPr>
                <w:rFonts w:ascii="Simplified Arabic" w:hAnsi="Simplified Arabic" w:cs="Simplified Arabic" w:hint="cs"/>
                <w:sz w:val="28"/>
                <w:szCs w:val="28"/>
                <w:rtl/>
                <w:lang w:bidi="ar"/>
              </w:rPr>
              <w:t>ا</w:t>
            </w:r>
            <w:r w:rsidR="00C173AA" w:rsidRPr="00B7251E">
              <w:rPr>
                <w:rFonts w:ascii="Simplified Arabic" w:hAnsi="Simplified Arabic" w:cs="Simplified Arabic"/>
                <w:sz w:val="28"/>
                <w:szCs w:val="28"/>
                <w:rtl/>
                <w:lang w:bidi="ar"/>
              </w:rPr>
              <w:t>ند</w:t>
            </w:r>
            <w:r w:rsidR="00C173AA">
              <w:rPr>
                <w:rFonts w:ascii="Simplified Arabic" w:hAnsi="Simplified Arabic" w:cs="Simplified Arabic" w:hint="cs"/>
                <w:sz w:val="28"/>
                <w:szCs w:val="28"/>
                <w:rtl/>
                <w:lang w:bidi="ar"/>
              </w:rPr>
              <w:t xml:space="preserve">، </w:t>
            </w:r>
            <w:r w:rsidR="00C173AA" w:rsidRPr="00B7251E">
              <w:rPr>
                <w:rFonts w:ascii="Simplified Arabic" w:hAnsi="Simplified Arabic" w:cs="Simplified Arabic"/>
                <w:sz w:val="28"/>
                <w:szCs w:val="28"/>
                <w:rtl/>
                <w:lang w:bidi="ar"/>
              </w:rPr>
              <w:t>تنزانيا</w:t>
            </w:r>
            <w:r w:rsidR="00C173AA">
              <w:rPr>
                <w:rFonts w:ascii="Simplified Arabic" w:hAnsi="Simplified Arabic" w:cs="Simplified Arabic" w:hint="cs"/>
                <w:sz w:val="28"/>
                <w:szCs w:val="28"/>
                <w:rtl/>
                <w:lang w:bidi="ar"/>
              </w:rPr>
              <w:t xml:space="preserve">، توجو، تونس، </w:t>
            </w:r>
            <w:r w:rsidR="00C173AA">
              <w:rPr>
                <w:rFonts w:ascii="Simplified Arabic" w:hAnsi="Simplified Arabic" w:cs="Simplified Arabic"/>
                <w:sz w:val="28"/>
                <w:szCs w:val="28"/>
                <w:rtl/>
                <w:lang w:bidi="ar"/>
              </w:rPr>
              <w:t>أوغندا،</w:t>
            </w:r>
            <w:r w:rsidR="00C173AA">
              <w:rPr>
                <w:rFonts w:ascii="Simplified Arabic" w:hAnsi="Simplified Arabic" w:cs="Simplified Arabic" w:hint="cs"/>
                <w:sz w:val="28"/>
                <w:szCs w:val="28"/>
                <w:rtl/>
                <w:lang w:bidi="ar"/>
              </w:rPr>
              <w:t xml:space="preserve"> </w:t>
            </w:r>
            <w:r w:rsidRPr="00B7251E">
              <w:rPr>
                <w:rFonts w:ascii="Simplified Arabic" w:hAnsi="Simplified Arabic" w:cs="Simplified Arabic"/>
                <w:sz w:val="28"/>
                <w:szCs w:val="28"/>
                <w:rtl/>
                <w:lang w:bidi="ar"/>
              </w:rPr>
              <w:t>زامبيا</w:t>
            </w:r>
            <w:r w:rsidR="00C173AA">
              <w:rPr>
                <w:rFonts w:ascii="Simplified Arabic" w:hAnsi="Simplified Arabic" w:cs="Simplified Arabic" w:hint="cs"/>
                <w:sz w:val="28"/>
                <w:szCs w:val="28"/>
                <w:rtl/>
                <w:lang w:bidi="ar"/>
              </w:rPr>
              <w:t xml:space="preserve">، </w:t>
            </w:r>
            <w:r w:rsidRPr="00B7251E">
              <w:rPr>
                <w:rFonts w:ascii="Simplified Arabic" w:hAnsi="Simplified Arabic" w:cs="Simplified Arabic"/>
                <w:sz w:val="28"/>
                <w:szCs w:val="28"/>
                <w:rtl/>
                <w:lang w:bidi="ar"/>
              </w:rPr>
              <w:t>ز</w:t>
            </w:r>
            <w:r w:rsidR="00C84153">
              <w:rPr>
                <w:rFonts w:ascii="Simplified Arabic" w:hAnsi="Simplified Arabic" w:cs="Simplified Arabic" w:hint="cs"/>
                <w:sz w:val="28"/>
                <w:szCs w:val="28"/>
                <w:rtl/>
                <w:lang w:bidi="ar"/>
              </w:rPr>
              <w:t>ي</w:t>
            </w:r>
            <w:r w:rsidRPr="00B7251E">
              <w:rPr>
                <w:rFonts w:ascii="Simplified Arabic" w:hAnsi="Simplified Arabic" w:cs="Simplified Arabic"/>
                <w:sz w:val="28"/>
                <w:szCs w:val="28"/>
                <w:rtl/>
                <w:lang w:bidi="ar"/>
              </w:rPr>
              <w:t>مبابوي</w:t>
            </w:r>
            <w:r w:rsidR="00C173AA">
              <w:rPr>
                <w:rFonts w:ascii="Simplified Arabic" w:hAnsi="Simplified Arabic" w:cs="Simplified Arabic" w:hint="cs"/>
                <w:sz w:val="28"/>
                <w:szCs w:val="28"/>
                <w:rtl/>
                <w:lang w:bidi="ar"/>
              </w:rPr>
              <w:t>.</w:t>
            </w:r>
          </w:p>
        </w:tc>
        <w:tc>
          <w:tcPr>
            <w:tcW w:w="4157" w:type="dxa"/>
            <w:tcBorders>
              <w:top w:val="single" w:sz="4" w:space="0" w:color="auto"/>
              <w:left w:val="single" w:sz="4" w:space="0" w:color="auto"/>
              <w:bottom w:val="single" w:sz="4" w:space="0" w:color="auto"/>
              <w:right w:val="single" w:sz="4" w:space="0" w:color="auto"/>
            </w:tcBorders>
            <w:hideMark/>
          </w:tcPr>
          <w:p w:rsidR="00F262C1" w:rsidRPr="00B7251E" w:rsidRDefault="00C173AA" w:rsidP="00C173AA">
            <w:pPr>
              <w:bidi/>
              <w:jc w:val="both"/>
              <w:rPr>
                <w:rFonts w:ascii="Simplified Arabic" w:hAnsi="Simplified Arabic" w:cs="Simplified Arabic"/>
                <w:noProof/>
                <w:sz w:val="28"/>
                <w:szCs w:val="28"/>
                <w:lang w:val="en-GB"/>
              </w:rPr>
            </w:pPr>
            <w:r>
              <w:rPr>
                <w:rFonts w:ascii="Simplified Arabic" w:hAnsi="Simplified Arabic" w:cs="Simplified Arabic"/>
                <w:sz w:val="28"/>
                <w:szCs w:val="28"/>
                <w:rtl/>
                <w:lang w:bidi="ar"/>
              </w:rPr>
              <w:lastRenderedPageBreak/>
              <w:t xml:space="preserve">الرأس الأخضر، </w:t>
            </w:r>
            <w:r w:rsidR="00B7251E" w:rsidRPr="00B7251E">
              <w:rPr>
                <w:rFonts w:ascii="Simplified Arabic" w:hAnsi="Simplified Arabic" w:cs="Simplified Arabic"/>
                <w:sz w:val="28"/>
                <w:szCs w:val="28"/>
                <w:rtl/>
                <w:lang w:bidi="ar"/>
              </w:rPr>
              <w:t>ج</w:t>
            </w:r>
            <w:r>
              <w:rPr>
                <w:rFonts w:ascii="Simplified Arabic" w:hAnsi="Simplified Arabic" w:cs="Simplified Arabic"/>
                <w:sz w:val="28"/>
                <w:szCs w:val="28"/>
                <w:rtl/>
                <w:lang w:bidi="ar"/>
              </w:rPr>
              <w:t xml:space="preserve">مهورية أفريقيا الوسطى، غينيا </w:t>
            </w:r>
            <w:r w:rsidR="00B7251E" w:rsidRPr="00B7251E">
              <w:rPr>
                <w:rFonts w:ascii="Simplified Arabic" w:hAnsi="Simplified Arabic" w:cs="Simplified Arabic"/>
                <w:sz w:val="28"/>
                <w:szCs w:val="28"/>
                <w:rtl/>
                <w:lang w:bidi="ar"/>
              </w:rPr>
              <w:t>بيساو، المغرب</w:t>
            </w:r>
          </w:p>
        </w:tc>
      </w:tr>
      <w:tr w:rsidR="00C173AA" w:rsidRPr="00B7251E" w:rsidTr="00B7251E">
        <w:trPr>
          <w:jc w:val="center"/>
        </w:trPr>
        <w:tc>
          <w:tcPr>
            <w:tcW w:w="5733" w:type="dxa"/>
            <w:tcBorders>
              <w:top w:val="single" w:sz="4" w:space="0" w:color="auto"/>
              <w:left w:val="single" w:sz="4" w:space="0" w:color="auto"/>
              <w:bottom w:val="single" w:sz="4" w:space="0" w:color="auto"/>
              <w:right w:val="single" w:sz="4" w:space="0" w:color="auto"/>
            </w:tcBorders>
            <w:hideMark/>
          </w:tcPr>
          <w:p w:rsidR="00F262C1" w:rsidRPr="00C173AA" w:rsidRDefault="00E91E4C" w:rsidP="00C173AA">
            <w:pPr>
              <w:bidi/>
              <w:jc w:val="center"/>
              <w:rPr>
                <w:rFonts w:ascii="Simplified Arabic" w:hAnsi="Simplified Arabic" w:cs="Simplified Arabic"/>
                <w:b/>
                <w:bCs/>
                <w:noProof/>
                <w:sz w:val="28"/>
                <w:szCs w:val="28"/>
                <w:lang w:val="en-GB"/>
              </w:rPr>
            </w:pPr>
            <w:r w:rsidRPr="00C173AA">
              <w:rPr>
                <w:rFonts w:ascii="Simplified Arabic" w:hAnsi="Simplified Arabic" w:cs="Simplified Arabic"/>
                <w:b/>
                <w:bCs/>
                <w:noProof/>
                <w:sz w:val="28"/>
                <w:szCs w:val="28"/>
                <w:lang w:val="en-GB"/>
              </w:rPr>
              <w:lastRenderedPageBreak/>
              <w:t>51</w:t>
            </w:r>
          </w:p>
        </w:tc>
        <w:tc>
          <w:tcPr>
            <w:tcW w:w="4157" w:type="dxa"/>
            <w:tcBorders>
              <w:top w:val="single" w:sz="4" w:space="0" w:color="auto"/>
              <w:left w:val="single" w:sz="4" w:space="0" w:color="auto"/>
              <w:bottom w:val="single" w:sz="4" w:space="0" w:color="auto"/>
              <w:right w:val="single" w:sz="4" w:space="0" w:color="auto"/>
            </w:tcBorders>
            <w:hideMark/>
          </w:tcPr>
          <w:p w:rsidR="00F262C1" w:rsidRPr="00C173AA" w:rsidRDefault="00E91E4C" w:rsidP="00C173AA">
            <w:pPr>
              <w:bidi/>
              <w:jc w:val="center"/>
              <w:rPr>
                <w:rFonts w:ascii="Simplified Arabic" w:hAnsi="Simplified Arabic" w:cs="Simplified Arabic"/>
                <w:b/>
                <w:bCs/>
                <w:noProof/>
                <w:sz w:val="28"/>
                <w:szCs w:val="28"/>
                <w:lang w:val="en-GB"/>
              </w:rPr>
            </w:pPr>
            <w:r w:rsidRPr="00C173AA">
              <w:rPr>
                <w:rFonts w:ascii="Simplified Arabic" w:hAnsi="Simplified Arabic" w:cs="Simplified Arabic"/>
                <w:b/>
                <w:bCs/>
                <w:noProof/>
                <w:sz w:val="28"/>
                <w:szCs w:val="28"/>
                <w:lang w:val="en-GB"/>
              </w:rPr>
              <w:t>4</w:t>
            </w:r>
          </w:p>
        </w:tc>
      </w:tr>
    </w:tbl>
    <w:p w:rsidR="00F262C1" w:rsidRDefault="00F262C1" w:rsidP="003B1020">
      <w:pPr>
        <w:tabs>
          <w:tab w:val="left" w:pos="1276"/>
        </w:tabs>
        <w:bidi/>
        <w:jc w:val="both"/>
        <w:rPr>
          <w:rFonts w:ascii="Simplified Arabic" w:hAnsi="Simplified Arabic" w:cs="Simplified Arabic"/>
          <w:noProof/>
          <w:rtl/>
          <w:lang w:val="en-GB"/>
        </w:rPr>
      </w:pPr>
    </w:p>
    <w:p w:rsidR="003C5C92" w:rsidRPr="003C5C92" w:rsidRDefault="003C5C92" w:rsidP="003B1020">
      <w:pPr>
        <w:bidi/>
        <w:jc w:val="both"/>
        <w:rPr>
          <w:rFonts w:ascii="Simplified Arabic" w:hAnsi="Simplified Arabic" w:cs="Simplified Arabic"/>
          <w:b/>
          <w:bCs/>
          <w:sz w:val="32"/>
          <w:szCs w:val="32"/>
          <w:rtl/>
          <w:lang w:bidi="ar"/>
        </w:rPr>
      </w:pPr>
      <w:r w:rsidRPr="003C5C92">
        <w:rPr>
          <w:rFonts w:ascii="Simplified Arabic" w:hAnsi="Simplified Arabic" w:cs="Simplified Arabic" w:hint="cs"/>
          <w:b/>
          <w:bCs/>
          <w:sz w:val="32"/>
          <w:szCs w:val="32"/>
          <w:rtl/>
          <w:lang w:bidi="ar"/>
        </w:rPr>
        <w:t xml:space="preserve">ثانيا. </w:t>
      </w:r>
      <w:r w:rsidR="00B7251E" w:rsidRPr="003C5C92">
        <w:rPr>
          <w:rFonts w:ascii="Simplified Arabic" w:hAnsi="Simplified Arabic" w:cs="Simplified Arabic"/>
          <w:b/>
          <w:bCs/>
          <w:sz w:val="32"/>
          <w:szCs w:val="32"/>
          <w:rtl/>
          <w:lang w:bidi="ar"/>
        </w:rPr>
        <w:t xml:space="preserve">هدف </w:t>
      </w:r>
      <w:r w:rsidRPr="003C5C92">
        <w:rPr>
          <w:rFonts w:ascii="Simplified Arabic" w:hAnsi="Simplified Arabic" w:cs="Simplified Arabic" w:hint="cs"/>
          <w:b/>
          <w:bCs/>
          <w:sz w:val="32"/>
          <w:szCs w:val="32"/>
          <w:rtl/>
          <w:lang w:bidi="ar"/>
        </w:rPr>
        <w:t>اللجنة الفنية المتخصصة</w:t>
      </w:r>
    </w:p>
    <w:p w:rsidR="003C5C92" w:rsidRDefault="00B7251E" w:rsidP="00EF503F">
      <w:pPr>
        <w:bidi/>
        <w:jc w:val="both"/>
        <w:rPr>
          <w:rFonts w:ascii="Simplified Arabic" w:hAnsi="Simplified Arabic" w:cs="Simplified Arabic"/>
          <w:sz w:val="28"/>
          <w:szCs w:val="28"/>
          <w:rtl/>
          <w:lang w:bidi="ar"/>
        </w:rPr>
      </w:pPr>
      <w:r w:rsidRPr="00B7251E">
        <w:rPr>
          <w:rFonts w:ascii="Simplified Arabic" w:hAnsi="Simplified Arabic" w:cs="Simplified Arabic"/>
          <w:sz w:val="28"/>
          <w:szCs w:val="28"/>
          <w:rtl/>
          <w:lang w:bidi="ar"/>
        </w:rPr>
        <w:t xml:space="preserve">تتمثل الأهداف الرئيسية </w:t>
      </w:r>
      <w:r w:rsidR="00EF503F">
        <w:rPr>
          <w:rFonts w:ascii="Simplified Arabic" w:hAnsi="Simplified Arabic" w:cs="Simplified Arabic" w:hint="cs"/>
          <w:sz w:val="28"/>
          <w:szCs w:val="28"/>
          <w:rtl/>
          <w:lang w:bidi="ar"/>
        </w:rPr>
        <w:t>للجنة الفنية المتخصصة الثانية</w:t>
      </w:r>
      <w:r w:rsidR="00B35C7B">
        <w:rPr>
          <w:rFonts w:ascii="Simplified Arabic" w:hAnsi="Simplified Arabic" w:cs="Simplified Arabic"/>
          <w:sz w:val="28"/>
          <w:szCs w:val="28"/>
          <w:rtl/>
          <w:lang w:bidi="ar"/>
        </w:rPr>
        <w:t xml:space="preserve"> </w:t>
      </w:r>
      <w:r w:rsidRPr="00B7251E">
        <w:rPr>
          <w:rFonts w:ascii="Simplified Arabic" w:hAnsi="Simplified Arabic" w:cs="Simplified Arabic"/>
          <w:sz w:val="28"/>
          <w:szCs w:val="28"/>
          <w:rtl/>
          <w:lang w:bidi="ar"/>
        </w:rPr>
        <w:t>فيما يلي</w:t>
      </w:r>
      <w:r w:rsidRPr="00B7251E">
        <w:rPr>
          <w:rFonts w:ascii="Simplified Arabic" w:hAnsi="Simplified Arabic" w:cs="Simplified Arabic"/>
          <w:sz w:val="28"/>
          <w:szCs w:val="28"/>
          <w:lang w:bidi="ar"/>
        </w:rPr>
        <w:t>:</w:t>
      </w:r>
    </w:p>
    <w:p w:rsidR="003C5C92" w:rsidRPr="003C5C92" w:rsidRDefault="00C173AA" w:rsidP="00C84153">
      <w:pPr>
        <w:pStyle w:val="ListParagraph"/>
        <w:numPr>
          <w:ilvl w:val="0"/>
          <w:numId w:val="15"/>
        </w:numPr>
        <w:bidi/>
        <w:jc w:val="both"/>
        <w:rPr>
          <w:rFonts w:ascii="Simplified Arabic" w:hAnsi="Simplified Arabic" w:cs="Simplified Arabic"/>
          <w:color w:val="000000" w:themeColor="text1"/>
        </w:rPr>
      </w:pPr>
      <w:r>
        <w:rPr>
          <w:rFonts w:ascii="Simplified Arabic" w:hAnsi="Simplified Arabic" w:cs="Simplified Arabic" w:hint="cs"/>
          <w:sz w:val="28"/>
          <w:szCs w:val="28"/>
          <w:rtl/>
          <w:lang w:bidi="ar"/>
        </w:rPr>
        <w:t>بحث</w:t>
      </w:r>
      <w:r w:rsidR="00B7251E" w:rsidRPr="003C5C92">
        <w:rPr>
          <w:rFonts w:ascii="Simplified Arabic" w:hAnsi="Simplified Arabic" w:cs="Simplified Arabic"/>
          <w:sz w:val="28"/>
          <w:szCs w:val="28"/>
          <w:rtl/>
          <w:lang w:bidi="ar"/>
        </w:rPr>
        <w:t xml:space="preserve"> الاستراتيجية </w:t>
      </w:r>
      <w:r>
        <w:rPr>
          <w:rFonts w:ascii="Simplified Arabic" w:hAnsi="Simplified Arabic" w:cs="Simplified Arabic" w:hint="cs"/>
          <w:sz w:val="28"/>
          <w:szCs w:val="28"/>
          <w:rtl/>
          <w:lang w:bidi="ar"/>
        </w:rPr>
        <w:t xml:space="preserve">الجنسانية </w:t>
      </w:r>
      <w:r w:rsidR="00B7251E" w:rsidRPr="003C5C92">
        <w:rPr>
          <w:rFonts w:ascii="Simplified Arabic" w:hAnsi="Simplified Arabic" w:cs="Simplified Arabic"/>
          <w:sz w:val="28"/>
          <w:szCs w:val="28"/>
          <w:rtl/>
          <w:lang w:bidi="ar"/>
        </w:rPr>
        <w:t>الجديدة للاتحاد الأفريقي</w:t>
      </w:r>
    </w:p>
    <w:p w:rsidR="003C5C92" w:rsidRPr="003C5C92" w:rsidRDefault="00C173AA" w:rsidP="003B1020">
      <w:pPr>
        <w:pStyle w:val="ListParagraph"/>
        <w:numPr>
          <w:ilvl w:val="0"/>
          <w:numId w:val="15"/>
        </w:numPr>
        <w:bidi/>
        <w:jc w:val="both"/>
        <w:rPr>
          <w:rFonts w:ascii="Simplified Arabic" w:hAnsi="Simplified Arabic" w:cs="Simplified Arabic"/>
          <w:color w:val="000000" w:themeColor="text1"/>
        </w:rPr>
      </w:pPr>
      <w:r>
        <w:rPr>
          <w:rFonts w:ascii="Simplified Arabic" w:hAnsi="Simplified Arabic" w:cs="Simplified Arabic" w:hint="cs"/>
          <w:sz w:val="28"/>
          <w:szCs w:val="28"/>
          <w:rtl/>
          <w:lang w:bidi="ar"/>
        </w:rPr>
        <w:t xml:space="preserve">بحث </w:t>
      </w:r>
      <w:r w:rsidR="00B7251E" w:rsidRPr="003C5C92">
        <w:rPr>
          <w:rFonts w:ascii="Simplified Arabic" w:hAnsi="Simplified Arabic" w:cs="Simplified Arabic"/>
          <w:sz w:val="28"/>
          <w:szCs w:val="28"/>
          <w:rtl/>
          <w:lang w:bidi="ar"/>
        </w:rPr>
        <w:t xml:space="preserve"> تقرير تقييم السياسة الجنسانية لعام 2009</w:t>
      </w:r>
    </w:p>
    <w:p w:rsidR="003C5C92" w:rsidRPr="003C5C92" w:rsidRDefault="00C173AA" w:rsidP="00C173AA">
      <w:pPr>
        <w:pStyle w:val="ListParagraph"/>
        <w:numPr>
          <w:ilvl w:val="0"/>
          <w:numId w:val="15"/>
        </w:numPr>
        <w:bidi/>
        <w:jc w:val="both"/>
        <w:rPr>
          <w:rFonts w:ascii="Simplified Arabic" w:hAnsi="Simplified Arabic" w:cs="Simplified Arabic"/>
          <w:color w:val="000000" w:themeColor="text1"/>
        </w:rPr>
      </w:pPr>
      <w:r>
        <w:rPr>
          <w:rFonts w:ascii="Simplified Arabic" w:hAnsi="Simplified Arabic" w:cs="Simplified Arabic" w:hint="cs"/>
          <w:sz w:val="28"/>
          <w:szCs w:val="28"/>
          <w:rtl/>
          <w:lang w:bidi="ar"/>
        </w:rPr>
        <w:t>بحث</w:t>
      </w:r>
      <w:r w:rsidR="00B7251E" w:rsidRPr="003C5C92">
        <w:rPr>
          <w:rFonts w:ascii="Simplified Arabic" w:hAnsi="Simplified Arabic" w:cs="Simplified Arabic"/>
          <w:sz w:val="28"/>
          <w:szCs w:val="28"/>
          <w:rtl/>
          <w:lang w:bidi="ar"/>
        </w:rPr>
        <w:t xml:space="preserve"> الاستراتيجية </w:t>
      </w:r>
      <w:r>
        <w:rPr>
          <w:rFonts w:ascii="Simplified Arabic" w:hAnsi="Simplified Arabic" w:cs="Simplified Arabic" w:hint="cs"/>
          <w:sz w:val="28"/>
          <w:szCs w:val="28"/>
          <w:rtl/>
          <w:lang w:bidi="ar"/>
        </w:rPr>
        <w:t xml:space="preserve">الجنسانية </w:t>
      </w:r>
      <w:r w:rsidR="00B7251E" w:rsidRPr="003C5C92">
        <w:rPr>
          <w:rFonts w:ascii="Simplified Arabic" w:hAnsi="Simplified Arabic" w:cs="Simplified Arabic"/>
          <w:sz w:val="28"/>
          <w:szCs w:val="28"/>
          <w:rtl/>
          <w:lang w:bidi="ar"/>
        </w:rPr>
        <w:t>الجديدة للاتحاد الأفريقي</w:t>
      </w:r>
    </w:p>
    <w:p w:rsidR="003C5C92" w:rsidRPr="00C173AA" w:rsidRDefault="00C173AA" w:rsidP="00C173AA">
      <w:pPr>
        <w:pStyle w:val="ListParagraph"/>
        <w:numPr>
          <w:ilvl w:val="0"/>
          <w:numId w:val="15"/>
        </w:numPr>
        <w:bidi/>
        <w:jc w:val="both"/>
        <w:rPr>
          <w:rFonts w:ascii="Simplified Arabic" w:hAnsi="Simplified Arabic" w:cs="Simplified Arabic"/>
          <w:color w:val="000000" w:themeColor="text1"/>
        </w:rPr>
      </w:pPr>
      <w:r>
        <w:rPr>
          <w:rFonts w:ascii="Simplified Arabic" w:hAnsi="Simplified Arabic" w:cs="Simplified Arabic" w:hint="cs"/>
          <w:sz w:val="28"/>
          <w:szCs w:val="28"/>
          <w:rtl/>
          <w:lang w:bidi="ar"/>
        </w:rPr>
        <w:t>بحث</w:t>
      </w:r>
      <w:r w:rsidR="00B7251E" w:rsidRPr="003C5C92">
        <w:rPr>
          <w:rFonts w:ascii="Simplified Arabic" w:hAnsi="Simplified Arabic" w:cs="Simplified Arabic"/>
          <w:sz w:val="28"/>
          <w:szCs w:val="28"/>
          <w:rtl/>
          <w:lang w:bidi="ar"/>
        </w:rPr>
        <w:t xml:space="preserve"> التقارير المتعلقة بتنفيذ الإعلان الرسمي بشأن المساواة بين الجنسين في أفريقيا </w:t>
      </w:r>
    </w:p>
    <w:p w:rsidR="00C173AA" w:rsidRPr="003C5C92" w:rsidRDefault="00C173AA" w:rsidP="00C173AA">
      <w:pPr>
        <w:pStyle w:val="ListParagraph"/>
        <w:bidi/>
        <w:jc w:val="both"/>
        <w:rPr>
          <w:rFonts w:ascii="Simplified Arabic" w:hAnsi="Simplified Arabic" w:cs="Simplified Arabic"/>
          <w:color w:val="000000" w:themeColor="text1"/>
        </w:rPr>
      </w:pPr>
    </w:p>
    <w:p w:rsidR="003C5C92" w:rsidRPr="003C5C92" w:rsidRDefault="003C5C92" w:rsidP="003B1020">
      <w:pPr>
        <w:bidi/>
        <w:jc w:val="both"/>
        <w:rPr>
          <w:rFonts w:ascii="Simplified Arabic" w:hAnsi="Simplified Arabic" w:cs="Simplified Arabic"/>
          <w:b/>
          <w:bCs/>
          <w:sz w:val="32"/>
          <w:szCs w:val="32"/>
          <w:rtl/>
          <w:lang w:bidi="ar"/>
        </w:rPr>
      </w:pPr>
      <w:r w:rsidRPr="003C5C92">
        <w:rPr>
          <w:rFonts w:ascii="Simplified Arabic" w:hAnsi="Simplified Arabic" w:cs="Simplified Arabic" w:hint="cs"/>
          <w:b/>
          <w:bCs/>
          <w:sz w:val="32"/>
          <w:szCs w:val="32"/>
          <w:rtl/>
          <w:lang w:bidi="ar"/>
        </w:rPr>
        <w:t>ثالثا. ال</w:t>
      </w:r>
      <w:r w:rsidR="00B7251E" w:rsidRPr="003C5C92">
        <w:rPr>
          <w:rFonts w:ascii="Simplified Arabic" w:hAnsi="Simplified Arabic" w:cs="Simplified Arabic"/>
          <w:b/>
          <w:bCs/>
          <w:sz w:val="32"/>
          <w:szCs w:val="32"/>
          <w:rtl/>
          <w:lang w:bidi="ar"/>
        </w:rPr>
        <w:t xml:space="preserve">نتائج </w:t>
      </w:r>
      <w:r w:rsidRPr="003C5C92">
        <w:rPr>
          <w:rFonts w:ascii="Simplified Arabic" w:hAnsi="Simplified Arabic" w:cs="Simplified Arabic" w:hint="cs"/>
          <w:b/>
          <w:bCs/>
          <w:sz w:val="32"/>
          <w:szCs w:val="32"/>
          <w:rtl/>
          <w:lang w:bidi="ar"/>
        </w:rPr>
        <w:t>ال</w:t>
      </w:r>
      <w:r w:rsidR="00B7251E" w:rsidRPr="003C5C92">
        <w:rPr>
          <w:rFonts w:ascii="Simplified Arabic" w:hAnsi="Simplified Arabic" w:cs="Simplified Arabic"/>
          <w:b/>
          <w:bCs/>
          <w:sz w:val="32"/>
          <w:szCs w:val="32"/>
          <w:rtl/>
          <w:lang w:bidi="ar"/>
        </w:rPr>
        <w:t>متوقعة</w:t>
      </w:r>
    </w:p>
    <w:p w:rsidR="003C5C92" w:rsidRPr="003C5C92" w:rsidRDefault="00C173AA" w:rsidP="00C173AA">
      <w:pPr>
        <w:pStyle w:val="ListParagraph"/>
        <w:numPr>
          <w:ilvl w:val="0"/>
          <w:numId w:val="15"/>
        </w:numPr>
        <w:bidi/>
        <w:jc w:val="both"/>
        <w:rPr>
          <w:rFonts w:ascii="Simplified Arabic" w:hAnsi="Simplified Arabic" w:cs="Simplified Arabic"/>
          <w:color w:val="000000" w:themeColor="text1"/>
        </w:rPr>
      </w:pPr>
      <w:r>
        <w:rPr>
          <w:rFonts w:ascii="Simplified Arabic" w:hAnsi="Simplified Arabic" w:cs="Simplified Arabic" w:hint="cs"/>
          <w:sz w:val="28"/>
          <w:szCs w:val="28"/>
          <w:rtl/>
          <w:lang w:bidi="ar"/>
        </w:rPr>
        <w:t xml:space="preserve">أن تعتمد اللجنة الفنية المتخصصة </w:t>
      </w:r>
      <w:r w:rsidR="00B7251E" w:rsidRPr="003C5C92">
        <w:rPr>
          <w:rFonts w:ascii="Simplified Arabic" w:hAnsi="Simplified Arabic" w:cs="Simplified Arabic"/>
          <w:sz w:val="28"/>
          <w:szCs w:val="28"/>
          <w:rtl/>
          <w:lang w:bidi="ar"/>
        </w:rPr>
        <w:t xml:space="preserve">الاستراتيجية </w:t>
      </w:r>
      <w:r>
        <w:rPr>
          <w:rFonts w:ascii="Simplified Arabic" w:hAnsi="Simplified Arabic" w:cs="Simplified Arabic" w:hint="cs"/>
          <w:sz w:val="28"/>
          <w:szCs w:val="28"/>
          <w:rtl/>
          <w:lang w:bidi="ar"/>
        </w:rPr>
        <w:t xml:space="preserve">الجنسانية </w:t>
      </w:r>
      <w:r w:rsidR="00B7251E" w:rsidRPr="003C5C92">
        <w:rPr>
          <w:rFonts w:ascii="Simplified Arabic" w:hAnsi="Simplified Arabic" w:cs="Simplified Arabic"/>
          <w:sz w:val="28"/>
          <w:szCs w:val="28"/>
          <w:rtl/>
          <w:lang w:bidi="ar"/>
        </w:rPr>
        <w:t>الجديدة للاتحاد الأفريقي</w:t>
      </w:r>
    </w:p>
    <w:p w:rsidR="003C5C92" w:rsidRPr="003C5C92" w:rsidRDefault="00EF503F" w:rsidP="003B1020">
      <w:pPr>
        <w:pStyle w:val="ListParagraph"/>
        <w:numPr>
          <w:ilvl w:val="0"/>
          <w:numId w:val="15"/>
        </w:numPr>
        <w:bidi/>
        <w:jc w:val="both"/>
        <w:rPr>
          <w:rFonts w:ascii="Simplified Arabic" w:hAnsi="Simplified Arabic" w:cs="Simplified Arabic"/>
          <w:color w:val="000000" w:themeColor="text1"/>
        </w:rPr>
      </w:pPr>
      <w:r>
        <w:rPr>
          <w:rFonts w:ascii="Simplified Arabic" w:hAnsi="Simplified Arabic" w:cs="Simplified Arabic" w:hint="cs"/>
          <w:sz w:val="28"/>
          <w:szCs w:val="28"/>
          <w:rtl/>
          <w:lang w:bidi="ar"/>
        </w:rPr>
        <w:t xml:space="preserve">أن يتم اعتماد </w:t>
      </w:r>
      <w:r w:rsidR="00B7251E" w:rsidRPr="003C5C92">
        <w:rPr>
          <w:rFonts w:ascii="Simplified Arabic" w:hAnsi="Simplified Arabic" w:cs="Simplified Arabic"/>
          <w:sz w:val="28"/>
          <w:szCs w:val="28"/>
          <w:rtl/>
          <w:lang w:bidi="ar"/>
        </w:rPr>
        <w:t>تقرير تقييم السياسة الجنسانية لعام 2009</w:t>
      </w:r>
    </w:p>
    <w:p w:rsidR="003C5C92" w:rsidRPr="003C5C92" w:rsidRDefault="00EF503F" w:rsidP="00EF503F">
      <w:pPr>
        <w:pStyle w:val="ListParagraph"/>
        <w:numPr>
          <w:ilvl w:val="0"/>
          <w:numId w:val="15"/>
        </w:numPr>
        <w:bidi/>
        <w:jc w:val="both"/>
        <w:rPr>
          <w:rFonts w:ascii="Simplified Arabic" w:hAnsi="Simplified Arabic" w:cs="Simplified Arabic"/>
          <w:color w:val="000000" w:themeColor="text1"/>
        </w:rPr>
      </w:pPr>
      <w:r>
        <w:rPr>
          <w:rFonts w:ascii="Simplified Arabic" w:hAnsi="Simplified Arabic" w:cs="Simplified Arabic" w:hint="cs"/>
          <w:sz w:val="28"/>
          <w:szCs w:val="28"/>
          <w:rtl/>
          <w:lang w:bidi="ar"/>
        </w:rPr>
        <w:t xml:space="preserve">أن يتم اعتماد </w:t>
      </w:r>
      <w:r>
        <w:rPr>
          <w:rFonts w:ascii="Simplified Arabic" w:hAnsi="Simplified Arabic" w:cs="Simplified Arabic"/>
          <w:sz w:val="28"/>
          <w:szCs w:val="28"/>
          <w:rtl/>
          <w:lang w:bidi="ar"/>
        </w:rPr>
        <w:t>ا</w:t>
      </w:r>
      <w:r w:rsidR="00B7251E" w:rsidRPr="003C5C92">
        <w:rPr>
          <w:rFonts w:ascii="Simplified Arabic" w:hAnsi="Simplified Arabic" w:cs="Simplified Arabic"/>
          <w:sz w:val="28"/>
          <w:szCs w:val="28"/>
          <w:rtl/>
          <w:lang w:bidi="ar"/>
        </w:rPr>
        <w:t>ستراتيجية</w:t>
      </w:r>
      <w:r>
        <w:rPr>
          <w:rFonts w:ascii="Simplified Arabic" w:hAnsi="Simplified Arabic" w:cs="Simplified Arabic" w:hint="cs"/>
          <w:sz w:val="28"/>
          <w:szCs w:val="28"/>
          <w:rtl/>
          <w:lang w:bidi="ar"/>
        </w:rPr>
        <w:t xml:space="preserve"> الاتصالات </w:t>
      </w:r>
      <w:r w:rsidR="00B7251E" w:rsidRPr="003C5C92">
        <w:rPr>
          <w:rFonts w:ascii="Simplified Arabic" w:hAnsi="Simplified Arabic" w:cs="Simplified Arabic"/>
          <w:sz w:val="28"/>
          <w:szCs w:val="28"/>
          <w:rtl/>
          <w:lang w:bidi="ar"/>
        </w:rPr>
        <w:t xml:space="preserve">الجديدة </w:t>
      </w:r>
      <w:r>
        <w:rPr>
          <w:rFonts w:ascii="Simplified Arabic" w:hAnsi="Simplified Arabic" w:cs="Simplified Arabic" w:hint="cs"/>
          <w:sz w:val="28"/>
          <w:szCs w:val="28"/>
          <w:rtl/>
          <w:lang w:bidi="ar"/>
        </w:rPr>
        <w:t>للاتحاد الأفريقي بشأن المسائل الجنسانية</w:t>
      </w:r>
    </w:p>
    <w:p w:rsidR="003C5C92" w:rsidRPr="003C5C92" w:rsidRDefault="00EF503F" w:rsidP="00EF503F">
      <w:pPr>
        <w:pStyle w:val="ListParagraph"/>
        <w:numPr>
          <w:ilvl w:val="0"/>
          <w:numId w:val="15"/>
        </w:numPr>
        <w:bidi/>
        <w:jc w:val="both"/>
        <w:rPr>
          <w:rFonts w:ascii="Simplified Arabic" w:hAnsi="Simplified Arabic" w:cs="Simplified Arabic"/>
          <w:color w:val="000000" w:themeColor="text1"/>
        </w:rPr>
      </w:pPr>
      <w:r>
        <w:rPr>
          <w:rFonts w:ascii="Simplified Arabic" w:hAnsi="Simplified Arabic" w:cs="Simplified Arabic" w:hint="cs"/>
          <w:sz w:val="28"/>
          <w:szCs w:val="28"/>
          <w:rtl/>
          <w:lang w:bidi="ar"/>
        </w:rPr>
        <w:t>أن يتم اعتماد ا</w:t>
      </w:r>
      <w:r w:rsidR="00B7251E" w:rsidRPr="003C5C92">
        <w:rPr>
          <w:rFonts w:ascii="Simplified Arabic" w:hAnsi="Simplified Arabic" w:cs="Simplified Arabic"/>
          <w:sz w:val="28"/>
          <w:szCs w:val="28"/>
          <w:rtl/>
          <w:lang w:bidi="ar"/>
        </w:rPr>
        <w:t xml:space="preserve">لتقارير المتعلقة بتنفيذ الإعلان الرسمي بشأن المساواة بين الجنسين في أفريقيا </w:t>
      </w:r>
    </w:p>
    <w:p w:rsidR="00EF503F" w:rsidRDefault="00EF503F" w:rsidP="003B1020">
      <w:pPr>
        <w:bidi/>
        <w:jc w:val="both"/>
        <w:rPr>
          <w:rFonts w:ascii="Simplified Arabic" w:hAnsi="Simplified Arabic" w:cs="Simplified Arabic"/>
          <w:b/>
          <w:bCs/>
          <w:sz w:val="32"/>
          <w:szCs w:val="32"/>
          <w:rtl/>
          <w:lang w:bidi="ar"/>
        </w:rPr>
      </w:pPr>
    </w:p>
    <w:p w:rsidR="003C5C92" w:rsidRPr="003C5C92" w:rsidRDefault="003C5C92" w:rsidP="00EF503F">
      <w:pPr>
        <w:bidi/>
        <w:jc w:val="both"/>
        <w:rPr>
          <w:rFonts w:ascii="Simplified Arabic" w:hAnsi="Simplified Arabic" w:cs="Simplified Arabic"/>
          <w:b/>
          <w:bCs/>
          <w:sz w:val="32"/>
          <w:szCs w:val="32"/>
          <w:rtl/>
          <w:lang w:bidi="ar"/>
        </w:rPr>
      </w:pPr>
      <w:r w:rsidRPr="003C5C92">
        <w:rPr>
          <w:rFonts w:ascii="Simplified Arabic" w:hAnsi="Simplified Arabic" w:cs="Simplified Arabic" w:hint="cs"/>
          <w:b/>
          <w:bCs/>
          <w:sz w:val="32"/>
          <w:szCs w:val="32"/>
          <w:rtl/>
          <w:lang w:bidi="ar"/>
        </w:rPr>
        <w:t xml:space="preserve">رابعا. </w:t>
      </w:r>
      <w:r w:rsidR="00EF503F">
        <w:rPr>
          <w:rFonts w:ascii="Simplified Arabic" w:hAnsi="Simplified Arabic" w:cs="Simplified Arabic"/>
          <w:b/>
          <w:bCs/>
          <w:sz w:val="32"/>
          <w:szCs w:val="32"/>
          <w:rtl/>
          <w:lang w:bidi="ar"/>
        </w:rPr>
        <w:t>المشارك</w:t>
      </w:r>
      <w:r w:rsidR="00EF503F">
        <w:rPr>
          <w:rFonts w:ascii="Simplified Arabic" w:hAnsi="Simplified Arabic" w:cs="Simplified Arabic" w:hint="cs"/>
          <w:b/>
          <w:bCs/>
          <w:sz w:val="32"/>
          <w:szCs w:val="32"/>
          <w:rtl/>
          <w:lang w:bidi="ar"/>
        </w:rPr>
        <w:t>ون</w:t>
      </w:r>
    </w:p>
    <w:p w:rsidR="00EF503F" w:rsidRDefault="00B7251E" w:rsidP="00EF503F">
      <w:pPr>
        <w:bidi/>
        <w:jc w:val="both"/>
        <w:rPr>
          <w:rFonts w:ascii="Simplified Arabic" w:hAnsi="Simplified Arabic" w:cs="Simplified Arabic"/>
          <w:sz w:val="28"/>
          <w:szCs w:val="28"/>
          <w:rtl/>
          <w:lang w:bidi="ar"/>
        </w:rPr>
      </w:pPr>
      <w:r w:rsidRPr="003C5C92">
        <w:rPr>
          <w:rFonts w:ascii="Simplified Arabic" w:hAnsi="Simplified Arabic" w:cs="Simplified Arabic"/>
          <w:sz w:val="28"/>
          <w:szCs w:val="28"/>
          <w:rtl/>
          <w:lang w:bidi="ar"/>
        </w:rPr>
        <w:t xml:space="preserve">سيحضر الاجتماع وزراء الاتحاد </w:t>
      </w:r>
      <w:r w:rsidR="005A0C7C" w:rsidRPr="003C5C92">
        <w:rPr>
          <w:rFonts w:ascii="Simplified Arabic" w:hAnsi="Simplified Arabic" w:cs="Simplified Arabic" w:hint="cs"/>
          <w:sz w:val="28"/>
          <w:szCs w:val="28"/>
          <w:rtl/>
          <w:lang w:bidi="ar"/>
        </w:rPr>
        <w:t>الأفريقي</w:t>
      </w:r>
      <w:r w:rsidR="00EF503F">
        <w:rPr>
          <w:rFonts w:ascii="Simplified Arabic" w:hAnsi="Simplified Arabic" w:cs="Simplified Arabic"/>
          <w:sz w:val="28"/>
          <w:szCs w:val="28"/>
          <w:rtl/>
          <w:lang w:bidi="ar"/>
        </w:rPr>
        <w:t xml:space="preserve"> لل</w:t>
      </w:r>
      <w:r w:rsidR="00EF503F">
        <w:rPr>
          <w:rFonts w:ascii="Simplified Arabic" w:hAnsi="Simplified Arabic" w:cs="Simplified Arabic" w:hint="cs"/>
          <w:sz w:val="28"/>
          <w:szCs w:val="28"/>
          <w:rtl/>
          <w:lang w:bidi="ar"/>
        </w:rPr>
        <w:t>مسائل</w:t>
      </w:r>
      <w:r w:rsidRPr="003C5C92">
        <w:rPr>
          <w:rFonts w:ascii="Simplified Arabic" w:hAnsi="Simplified Arabic" w:cs="Simplified Arabic"/>
          <w:sz w:val="28"/>
          <w:szCs w:val="28"/>
          <w:rtl/>
          <w:lang w:bidi="ar"/>
        </w:rPr>
        <w:t xml:space="preserve"> الجنسانية وشؤون المرأة وخبرائهم</w:t>
      </w:r>
      <w:r w:rsidR="00EF503F">
        <w:rPr>
          <w:rFonts w:ascii="Simplified Arabic" w:hAnsi="Simplified Arabic" w:cs="Simplified Arabic" w:hint="cs"/>
          <w:sz w:val="28"/>
          <w:szCs w:val="28"/>
          <w:rtl/>
          <w:lang w:bidi="ar"/>
        </w:rPr>
        <w:t xml:space="preserve">، </w:t>
      </w:r>
      <w:r w:rsidR="00EF503F">
        <w:rPr>
          <w:rFonts w:ascii="Simplified Arabic" w:hAnsi="Simplified Arabic" w:cs="Simplified Arabic"/>
          <w:sz w:val="28"/>
          <w:szCs w:val="28"/>
          <w:rtl/>
          <w:lang w:bidi="ar"/>
        </w:rPr>
        <w:t xml:space="preserve"> وكذ</w:t>
      </w:r>
      <w:r w:rsidR="00EF503F">
        <w:rPr>
          <w:rFonts w:ascii="Simplified Arabic" w:hAnsi="Simplified Arabic" w:cs="Simplified Arabic" w:hint="cs"/>
          <w:sz w:val="28"/>
          <w:szCs w:val="28"/>
          <w:rtl/>
          <w:lang w:bidi="ar"/>
        </w:rPr>
        <w:t>لك</w:t>
      </w:r>
      <w:r w:rsidRPr="003C5C92">
        <w:rPr>
          <w:rFonts w:ascii="Simplified Arabic" w:hAnsi="Simplified Arabic" w:cs="Simplified Arabic"/>
          <w:sz w:val="28"/>
          <w:szCs w:val="28"/>
          <w:rtl/>
          <w:lang w:bidi="ar"/>
        </w:rPr>
        <w:t xml:space="preserve"> موظفو </w:t>
      </w:r>
      <w:r w:rsidR="00EF503F">
        <w:rPr>
          <w:rFonts w:ascii="Simplified Arabic" w:hAnsi="Simplified Arabic" w:cs="Simplified Arabic" w:hint="cs"/>
          <w:sz w:val="28"/>
          <w:szCs w:val="28"/>
          <w:rtl/>
          <w:lang w:bidi="ar"/>
        </w:rPr>
        <w:t>مفوضية الاتحاد الأفريقي.</w:t>
      </w:r>
    </w:p>
    <w:p w:rsidR="003C5C92" w:rsidRDefault="00B7251E" w:rsidP="00EF503F">
      <w:pPr>
        <w:bidi/>
        <w:jc w:val="both"/>
        <w:rPr>
          <w:rFonts w:ascii="Simplified Arabic" w:hAnsi="Simplified Arabic" w:cs="Simplified Arabic"/>
          <w:sz w:val="28"/>
          <w:szCs w:val="28"/>
          <w:rtl/>
          <w:lang w:bidi="ar"/>
        </w:rPr>
      </w:pPr>
      <w:r w:rsidRPr="003C5C92">
        <w:rPr>
          <w:rFonts w:ascii="Simplified Arabic" w:hAnsi="Simplified Arabic" w:cs="Simplified Arabic"/>
          <w:sz w:val="28"/>
          <w:szCs w:val="28"/>
          <w:lang w:bidi="ar"/>
        </w:rPr>
        <w:br/>
      </w:r>
      <w:r w:rsidR="003C5C92">
        <w:rPr>
          <w:rFonts w:ascii="Simplified Arabic" w:hAnsi="Simplified Arabic" w:cs="Simplified Arabic" w:hint="cs"/>
          <w:b/>
          <w:bCs/>
          <w:sz w:val="32"/>
          <w:szCs w:val="32"/>
          <w:rtl/>
          <w:lang w:bidi="ar"/>
        </w:rPr>
        <w:t>سابعا</w:t>
      </w:r>
      <w:r w:rsidR="003C5C92" w:rsidRPr="003C5C92">
        <w:rPr>
          <w:rFonts w:ascii="Simplified Arabic" w:hAnsi="Simplified Arabic" w:cs="Simplified Arabic" w:hint="cs"/>
          <w:b/>
          <w:bCs/>
          <w:sz w:val="32"/>
          <w:szCs w:val="32"/>
          <w:rtl/>
          <w:lang w:bidi="ar"/>
        </w:rPr>
        <w:t xml:space="preserve">. </w:t>
      </w:r>
      <w:r w:rsidRPr="003C5C92">
        <w:rPr>
          <w:rFonts w:ascii="Simplified Arabic" w:hAnsi="Simplified Arabic" w:cs="Simplified Arabic"/>
          <w:b/>
          <w:bCs/>
          <w:sz w:val="32"/>
          <w:szCs w:val="32"/>
          <w:lang w:bidi="ar"/>
        </w:rPr>
        <w:t xml:space="preserve"> </w:t>
      </w:r>
      <w:r w:rsidRPr="003C5C92">
        <w:rPr>
          <w:rFonts w:ascii="Simplified Arabic" w:hAnsi="Simplified Arabic" w:cs="Simplified Arabic"/>
          <w:b/>
          <w:bCs/>
          <w:sz w:val="32"/>
          <w:szCs w:val="32"/>
          <w:rtl/>
          <w:lang w:bidi="ar"/>
        </w:rPr>
        <w:t>تاريخ ومكان الاجتماع</w:t>
      </w:r>
    </w:p>
    <w:p w:rsidR="00EF503F" w:rsidRDefault="00B7251E" w:rsidP="00EF503F">
      <w:pPr>
        <w:bidi/>
        <w:jc w:val="both"/>
        <w:rPr>
          <w:rFonts w:ascii="Simplified Arabic" w:hAnsi="Simplified Arabic" w:cs="Simplified Arabic"/>
          <w:sz w:val="28"/>
          <w:szCs w:val="28"/>
          <w:rtl/>
          <w:lang w:bidi="ar"/>
        </w:rPr>
      </w:pPr>
      <w:r w:rsidRPr="003C5C92">
        <w:rPr>
          <w:rFonts w:ascii="Simplified Arabic" w:hAnsi="Simplified Arabic" w:cs="Simplified Arabic"/>
          <w:sz w:val="28"/>
          <w:szCs w:val="28"/>
          <w:rtl/>
          <w:lang w:bidi="ar"/>
        </w:rPr>
        <w:t xml:space="preserve">سيعقد الاجتماع في الفترة من 4 إلى 8 </w:t>
      </w:r>
      <w:r w:rsidR="00EF503F">
        <w:rPr>
          <w:rFonts w:ascii="Simplified Arabic" w:hAnsi="Simplified Arabic" w:cs="Simplified Arabic"/>
          <w:sz w:val="28"/>
          <w:szCs w:val="28"/>
          <w:rtl/>
          <w:lang w:bidi="ar"/>
        </w:rPr>
        <w:t>ديسمبر</w:t>
      </w:r>
      <w:r w:rsidR="00EF503F">
        <w:rPr>
          <w:rFonts w:ascii="Simplified Arabic" w:hAnsi="Simplified Arabic" w:cs="Simplified Arabic" w:hint="cs"/>
          <w:sz w:val="28"/>
          <w:szCs w:val="28"/>
          <w:rtl/>
          <w:lang w:bidi="ar"/>
        </w:rPr>
        <w:t xml:space="preserve">2017 </w:t>
      </w:r>
      <w:r w:rsidRPr="003C5C92">
        <w:rPr>
          <w:rFonts w:ascii="Simplified Arabic" w:hAnsi="Simplified Arabic" w:cs="Simplified Arabic"/>
          <w:sz w:val="28"/>
          <w:szCs w:val="28"/>
          <w:rtl/>
          <w:lang w:bidi="ar"/>
        </w:rPr>
        <w:t>في</w:t>
      </w:r>
      <w:r w:rsidR="00EF503F">
        <w:rPr>
          <w:rFonts w:ascii="Simplified Arabic" w:hAnsi="Simplified Arabic" w:cs="Simplified Arabic" w:hint="cs"/>
          <w:sz w:val="28"/>
          <w:szCs w:val="28"/>
          <w:rtl/>
          <w:lang w:bidi="ar"/>
        </w:rPr>
        <w:t xml:space="preserve"> </w:t>
      </w:r>
      <w:r w:rsidR="006462F9">
        <w:rPr>
          <w:rFonts w:ascii="Simplified Arabic" w:hAnsi="Simplified Arabic" w:cs="Simplified Arabic"/>
          <w:sz w:val="28"/>
          <w:szCs w:val="28"/>
          <w:rtl/>
          <w:lang w:bidi="ar"/>
        </w:rPr>
        <w:t>أديس أبابا</w:t>
      </w:r>
      <w:r w:rsidR="00EF503F">
        <w:rPr>
          <w:rFonts w:ascii="Simplified Arabic" w:hAnsi="Simplified Arabic" w:cs="Simplified Arabic" w:hint="cs"/>
          <w:sz w:val="28"/>
          <w:szCs w:val="28"/>
          <w:rtl/>
          <w:lang w:bidi="ar"/>
        </w:rPr>
        <w:t>.</w:t>
      </w:r>
    </w:p>
    <w:p w:rsidR="00EF503F" w:rsidRDefault="00EF503F" w:rsidP="00EF503F">
      <w:pPr>
        <w:bidi/>
        <w:jc w:val="both"/>
        <w:rPr>
          <w:rFonts w:ascii="Simplified Arabic" w:hAnsi="Simplified Arabic" w:cs="Simplified Arabic"/>
          <w:b/>
          <w:bCs/>
          <w:sz w:val="32"/>
          <w:szCs w:val="32"/>
          <w:rtl/>
          <w:lang w:bidi="ar"/>
        </w:rPr>
      </w:pPr>
    </w:p>
    <w:p w:rsidR="003C5C92" w:rsidRDefault="003C5C92" w:rsidP="00EF503F">
      <w:pPr>
        <w:bidi/>
        <w:jc w:val="both"/>
        <w:rPr>
          <w:rFonts w:ascii="Simplified Arabic" w:hAnsi="Simplified Arabic" w:cs="Simplified Arabic"/>
          <w:sz w:val="28"/>
          <w:szCs w:val="28"/>
          <w:rtl/>
          <w:lang w:bidi="ar"/>
        </w:rPr>
      </w:pPr>
      <w:r w:rsidRPr="003C5C92">
        <w:rPr>
          <w:rFonts w:ascii="Simplified Arabic" w:hAnsi="Simplified Arabic" w:cs="Simplified Arabic"/>
          <w:b/>
          <w:bCs/>
          <w:sz w:val="32"/>
          <w:szCs w:val="32"/>
          <w:rtl/>
          <w:lang w:bidi="ar"/>
        </w:rPr>
        <w:t>ثامنا. طريقة العمل</w:t>
      </w:r>
    </w:p>
    <w:p w:rsidR="007A2809" w:rsidRDefault="00B7251E" w:rsidP="006356C6">
      <w:pPr>
        <w:bidi/>
        <w:jc w:val="both"/>
        <w:rPr>
          <w:rFonts w:ascii="Simplified Arabic" w:hAnsi="Simplified Arabic" w:cs="Simplified Arabic"/>
          <w:sz w:val="28"/>
          <w:szCs w:val="28"/>
          <w:rtl/>
          <w:lang w:bidi="ar"/>
        </w:rPr>
      </w:pPr>
      <w:r w:rsidRPr="003C5C92">
        <w:rPr>
          <w:rFonts w:ascii="Simplified Arabic" w:hAnsi="Simplified Arabic" w:cs="Simplified Arabic"/>
          <w:sz w:val="28"/>
          <w:szCs w:val="28"/>
          <w:rtl/>
          <w:lang w:bidi="ar"/>
        </w:rPr>
        <w:t xml:space="preserve">ستعقد الاجتماعات في جميع </w:t>
      </w:r>
      <w:r w:rsidR="00EF503F">
        <w:rPr>
          <w:rFonts w:ascii="Simplified Arabic" w:hAnsi="Simplified Arabic" w:cs="Simplified Arabic"/>
          <w:sz w:val="28"/>
          <w:szCs w:val="28"/>
          <w:rtl/>
          <w:lang w:bidi="ar"/>
        </w:rPr>
        <w:t>لغات الاتحاد الأفريقي – العربية</w:t>
      </w:r>
      <w:r w:rsidR="00EF503F">
        <w:rPr>
          <w:rFonts w:ascii="Simplified Arabic" w:hAnsi="Simplified Arabic" w:cs="Simplified Arabic" w:hint="cs"/>
          <w:sz w:val="28"/>
          <w:szCs w:val="28"/>
          <w:rtl/>
          <w:lang w:bidi="ar"/>
        </w:rPr>
        <w:t xml:space="preserve">، </w:t>
      </w:r>
      <w:r w:rsidRPr="003C5C92">
        <w:rPr>
          <w:rFonts w:ascii="Simplified Arabic" w:hAnsi="Simplified Arabic" w:cs="Simplified Arabic"/>
          <w:sz w:val="28"/>
          <w:szCs w:val="28"/>
          <w:rtl/>
          <w:lang w:bidi="ar"/>
        </w:rPr>
        <w:t>والإن</w:t>
      </w:r>
      <w:r w:rsidR="006356C6">
        <w:rPr>
          <w:rFonts w:ascii="Simplified Arabic" w:hAnsi="Simplified Arabic" w:cs="Simplified Arabic" w:hint="cs"/>
          <w:sz w:val="28"/>
          <w:szCs w:val="28"/>
          <w:rtl/>
          <w:lang w:bidi="ar"/>
        </w:rPr>
        <w:t>ج</w:t>
      </w:r>
      <w:r w:rsidRPr="003C5C92">
        <w:rPr>
          <w:rFonts w:ascii="Simplified Arabic" w:hAnsi="Simplified Arabic" w:cs="Simplified Arabic"/>
          <w:sz w:val="28"/>
          <w:szCs w:val="28"/>
          <w:rtl/>
          <w:lang w:bidi="ar"/>
        </w:rPr>
        <w:t>ليزية</w:t>
      </w:r>
      <w:r w:rsidR="00EF503F">
        <w:rPr>
          <w:rFonts w:ascii="Simplified Arabic" w:hAnsi="Simplified Arabic" w:cs="Simplified Arabic" w:hint="cs"/>
          <w:sz w:val="28"/>
          <w:szCs w:val="28"/>
          <w:rtl/>
          <w:lang w:bidi="ar"/>
        </w:rPr>
        <w:t>،</w:t>
      </w:r>
      <w:r w:rsidRPr="003C5C92">
        <w:rPr>
          <w:rFonts w:ascii="Simplified Arabic" w:hAnsi="Simplified Arabic" w:cs="Simplified Arabic"/>
          <w:sz w:val="28"/>
          <w:szCs w:val="28"/>
          <w:rtl/>
          <w:lang w:bidi="ar"/>
        </w:rPr>
        <w:t xml:space="preserve"> والفرنسية</w:t>
      </w:r>
      <w:r w:rsidR="00EF503F">
        <w:rPr>
          <w:rFonts w:ascii="Simplified Arabic" w:hAnsi="Simplified Arabic" w:cs="Simplified Arabic" w:hint="cs"/>
          <w:sz w:val="28"/>
          <w:szCs w:val="28"/>
          <w:rtl/>
          <w:lang w:bidi="ar"/>
        </w:rPr>
        <w:t xml:space="preserve">، </w:t>
      </w:r>
      <w:r w:rsidRPr="003C5C92">
        <w:rPr>
          <w:rFonts w:ascii="Simplified Arabic" w:hAnsi="Simplified Arabic" w:cs="Simplified Arabic"/>
          <w:sz w:val="28"/>
          <w:szCs w:val="28"/>
          <w:rtl/>
          <w:lang w:bidi="ar"/>
        </w:rPr>
        <w:t>والبرتغالية</w:t>
      </w:r>
      <w:r w:rsidRPr="003C5C92">
        <w:rPr>
          <w:rFonts w:ascii="Simplified Arabic" w:hAnsi="Simplified Arabic" w:cs="Simplified Arabic"/>
          <w:sz w:val="28"/>
          <w:szCs w:val="28"/>
          <w:lang w:bidi="ar"/>
        </w:rPr>
        <w:t>.</w:t>
      </w:r>
    </w:p>
    <w:sectPr w:rsidR="007A2809" w:rsidSect="006462F9">
      <w:headerReference w:type="default" r:id="rId11"/>
      <w:footerReference w:type="even" r:id="rId12"/>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DC8" w:rsidRDefault="00CD2DC8">
      <w:r>
        <w:separator/>
      </w:r>
    </w:p>
  </w:endnote>
  <w:endnote w:type="continuationSeparator" w:id="0">
    <w:p w:rsidR="00CD2DC8" w:rsidRDefault="00CD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46" w:rsidRDefault="00807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F46" w:rsidRDefault="00CD2D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DC8" w:rsidRDefault="00CD2DC8">
      <w:r>
        <w:separator/>
      </w:r>
    </w:p>
  </w:footnote>
  <w:footnote w:type="continuationSeparator" w:id="0">
    <w:p w:rsidR="00CD2DC8" w:rsidRDefault="00CD2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2F9" w:rsidRDefault="006462F9">
    <w:pPr>
      <w:pStyle w:val="Header"/>
    </w:pPr>
    <w:r>
      <w:t xml:space="preserve">Page </w:t>
    </w:r>
    <w:r>
      <w:fldChar w:fldCharType="begin"/>
    </w:r>
    <w:r>
      <w:instrText xml:space="preserve"> PAGE   \* MERGEFORMAT </w:instrText>
    </w:r>
    <w:r>
      <w:fldChar w:fldCharType="separate"/>
    </w:r>
    <w:r>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3088"/>
    <w:multiLevelType w:val="hybridMultilevel"/>
    <w:tmpl w:val="BEC41CAC"/>
    <w:lvl w:ilvl="0" w:tplc="24A0870E">
      <w:start w:val="6"/>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61E2EF7"/>
    <w:multiLevelType w:val="hybridMultilevel"/>
    <w:tmpl w:val="E6C6E8A6"/>
    <w:lvl w:ilvl="0" w:tplc="EC4841A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486885"/>
    <w:multiLevelType w:val="hybridMultilevel"/>
    <w:tmpl w:val="ECF4016C"/>
    <w:lvl w:ilvl="0" w:tplc="EF7E7D9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69E2706"/>
    <w:multiLevelType w:val="hybridMultilevel"/>
    <w:tmpl w:val="2070EE74"/>
    <w:lvl w:ilvl="0" w:tplc="F1CA5486">
      <w:start w:val="4"/>
      <w:numFmt w:val="bullet"/>
      <w:lvlText w:val="-"/>
      <w:lvlJc w:val="left"/>
      <w:pPr>
        <w:ind w:left="720" w:hanging="360"/>
      </w:pPr>
      <w:rPr>
        <w:rFonts w:ascii="Simplified Arabic" w:eastAsia="Times New Roman" w:hAnsi="Simplified Arabic" w:cs="Simplified Arabic"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7A0AD6"/>
    <w:multiLevelType w:val="hybridMultilevel"/>
    <w:tmpl w:val="C86C5E4C"/>
    <w:lvl w:ilvl="0" w:tplc="8AFA020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1235B"/>
    <w:multiLevelType w:val="hybridMultilevel"/>
    <w:tmpl w:val="06425CFA"/>
    <w:lvl w:ilvl="0" w:tplc="ABCEA3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F6579"/>
    <w:multiLevelType w:val="hybridMultilevel"/>
    <w:tmpl w:val="4A02BD4E"/>
    <w:lvl w:ilvl="0" w:tplc="ABCEA3B4">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1CA1AD7"/>
    <w:multiLevelType w:val="hybridMultilevel"/>
    <w:tmpl w:val="AEDA7506"/>
    <w:lvl w:ilvl="0" w:tplc="68BEA7B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A50A9"/>
    <w:multiLevelType w:val="hybridMultilevel"/>
    <w:tmpl w:val="F2706D84"/>
    <w:lvl w:ilvl="0" w:tplc="0409000F">
      <w:start w:val="1"/>
      <w:numFmt w:val="decimal"/>
      <w:lvlText w:val="%1."/>
      <w:lvlJc w:val="left"/>
      <w:pPr>
        <w:ind w:left="2148" w:hanging="360"/>
      </w:pPr>
      <w:rPr>
        <w:rFonts w:hint="default"/>
      </w:r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9">
    <w:nsid w:val="4C0B0696"/>
    <w:multiLevelType w:val="hybridMultilevel"/>
    <w:tmpl w:val="24CE5F34"/>
    <w:lvl w:ilvl="0" w:tplc="C1042DE2">
      <w:start w:val="1"/>
      <w:numFmt w:val="lowerLetter"/>
      <w:lvlText w:val="%1)"/>
      <w:lvlJc w:val="left"/>
      <w:pPr>
        <w:ind w:left="90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84049"/>
    <w:multiLevelType w:val="hybridMultilevel"/>
    <w:tmpl w:val="10B41E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BAC16E6"/>
    <w:multiLevelType w:val="hybridMultilevel"/>
    <w:tmpl w:val="A626A66E"/>
    <w:lvl w:ilvl="0" w:tplc="ABCEA3B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4A83AD4"/>
    <w:multiLevelType w:val="hybridMultilevel"/>
    <w:tmpl w:val="CEFEA188"/>
    <w:lvl w:ilvl="0" w:tplc="37C609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AB7D52"/>
    <w:multiLevelType w:val="hybridMultilevel"/>
    <w:tmpl w:val="1BCE1F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1A227C"/>
    <w:multiLevelType w:val="hybridMultilevel"/>
    <w:tmpl w:val="80A6C62C"/>
    <w:lvl w:ilvl="0" w:tplc="827AFF3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7"/>
  </w:num>
  <w:num w:numId="7">
    <w:abstractNumId w:val="6"/>
  </w:num>
  <w:num w:numId="8">
    <w:abstractNumId w:val="5"/>
  </w:num>
  <w:num w:numId="9">
    <w:abstractNumId w:val="1"/>
  </w:num>
  <w:num w:numId="10">
    <w:abstractNumId w:val="13"/>
  </w:num>
  <w:num w:numId="11">
    <w:abstractNumId w:val="14"/>
  </w:num>
  <w:num w:numId="12">
    <w:abstractNumId w:val="4"/>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09"/>
    <w:rsid w:val="00025993"/>
    <w:rsid w:val="000812F6"/>
    <w:rsid w:val="000D5CD9"/>
    <w:rsid w:val="001513DC"/>
    <w:rsid w:val="001D2B96"/>
    <w:rsid w:val="001E0494"/>
    <w:rsid w:val="001E1952"/>
    <w:rsid w:val="002F7B45"/>
    <w:rsid w:val="003269FE"/>
    <w:rsid w:val="00374FD6"/>
    <w:rsid w:val="003B1020"/>
    <w:rsid w:val="003C5C92"/>
    <w:rsid w:val="003D4A2D"/>
    <w:rsid w:val="003E5CA2"/>
    <w:rsid w:val="004C48BD"/>
    <w:rsid w:val="004F6CBC"/>
    <w:rsid w:val="00523D13"/>
    <w:rsid w:val="00532680"/>
    <w:rsid w:val="005500B0"/>
    <w:rsid w:val="005A0C7C"/>
    <w:rsid w:val="00622FAA"/>
    <w:rsid w:val="006356C6"/>
    <w:rsid w:val="00640D70"/>
    <w:rsid w:val="006462F9"/>
    <w:rsid w:val="00656416"/>
    <w:rsid w:val="006E6A6B"/>
    <w:rsid w:val="00711604"/>
    <w:rsid w:val="007453F1"/>
    <w:rsid w:val="007A2809"/>
    <w:rsid w:val="008070B7"/>
    <w:rsid w:val="00841992"/>
    <w:rsid w:val="00952E94"/>
    <w:rsid w:val="0096574D"/>
    <w:rsid w:val="009C67CD"/>
    <w:rsid w:val="00A43012"/>
    <w:rsid w:val="00AA0B5F"/>
    <w:rsid w:val="00AE4F05"/>
    <w:rsid w:val="00AF32A6"/>
    <w:rsid w:val="00B35C7B"/>
    <w:rsid w:val="00B42B7B"/>
    <w:rsid w:val="00B7251E"/>
    <w:rsid w:val="00BE7243"/>
    <w:rsid w:val="00C173AA"/>
    <w:rsid w:val="00C84153"/>
    <w:rsid w:val="00CD2DC8"/>
    <w:rsid w:val="00CF00AD"/>
    <w:rsid w:val="00D522D6"/>
    <w:rsid w:val="00DA4437"/>
    <w:rsid w:val="00DC2FC8"/>
    <w:rsid w:val="00E91E4C"/>
    <w:rsid w:val="00EC5D88"/>
    <w:rsid w:val="00EF503F"/>
    <w:rsid w:val="00F262C1"/>
    <w:rsid w:val="00FD4F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AD237-AA82-4A18-ABD7-B7644F70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2809"/>
    <w:pPr>
      <w:keepNext/>
      <w:jc w:val="center"/>
      <w:outlineLvl w:val="0"/>
    </w:pPr>
    <w:rPr>
      <w:rFonts w:ascii="Arial" w:hAnsi="Arial"/>
      <w:b/>
      <w:bCs/>
      <w:sz w:val="52"/>
      <w:lang w:val="fr-FR"/>
    </w:rPr>
  </w:style>
  <w:style w:type="paragraph" w:styleId="Heading4">
    <w:name w:val="heading 4"/>
    <w:basedOn w:val="Normal"/>
    <w:next w:val="Normal"/>
    <w:link w:val="Heading4Char"/>
    <w:qFormat/>
    <w:rsid w:val="007A2809"/>
    <w:pPr>
      <w:keepNext/>
      <w:jc w:val="center"/>
      <w:outlineLvl w:val="3"/>
    </w:pPr>
    <w:rPr>
      <w:rFonts w:ascii="Arial" w:hAnsi="Arial"/>
      <w:b/>
      <w:bCs/>
      <w:sz w:val="28"/>
      <w:lang w:val="fr-FR"/>
    </w:rPr>
  </w:style>
  <w:style w:type="paragraph" w:styleId="Heading5">
    <w:name w:val="heading 5"/>
    <w:basedOn w:val="Normal"/>
    <w:next w:val="Normal"/>
    <w:link w:val="Heading5Char"/>
    <w:qFormat/>
    <w:rsid w:val="007A2809"/>
    <w:pPr>
      <w:keepNext/>
      <w:jc w:val="center"/>
      <w:outlineLvl w:val="4"/>
    </w:pPr>
    <w:rPr>
      <w:rFonts w:ascii="Arial" w:hAnsi="Arial"/>
      <w:b/>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809"/>
    <w:rPr>
      <w:rFonts w:ascii="Arial" w:eastAsia="Times New Roman" w:hAnsi="Arial" w:cs="Times New Roman"/>
      <w:b/>
      <w:bCs/>
      <w:sz w:val="52"/>
      <w:szCs w:val="24"/>
      <w:lang w:val="fr-FR"/>
    </w:rPr>
  </w:style>
  <w:style w:type="character" w:customStyle="1" w:styleId="Heading4Char">
    <w:name w:val="Heading 4 Char"/>
    <w:basedOn w:val="DefaultParagraphFont"/>
    <w:link w:val="Heading4"/>
    <w:rsid w:val="007A2809"/>
    <w:rPr>
      <w:rFonts w:ascii="Arial" w:eastAsia="Times New Roman" w:hAnsi="Arial" w:cs="Times New Roman"/>
      <w:b/>
      <w:bCs/>
      <w:sz w:val="28"/>
      <w:szCs w:val="24"/>
      <w:lang w:val="fr-FR"/>
    </w:rPr>
  </w:style>
  <w:style w:type="character" w:customStyle="1" w:styleId="Heading5Char">
    <w:name w:val="Heading 5 Char"/>
    <w:basedOn w:val="DefaultParagraphFont"/>
    <w:link w:val="Heading5"/>
    <w:rsid w:val="007A2809"/>
    <w:rPr>
      <w:rFonts w:ascii="Arial" w:eastAsia="Times New Roman" w:hAnsi="Arial" w:cs="Times New Roman"/>
      <w:b/>
      <w:sz w:val="20"/>
      <w:szCs w:val="24"/>
      <w:lang w:val="fr-FR"/>
    </w:rPr>
  </w:style>
  <w:style w:type="paragraph" w:styleId="BodyText2">
    <w:name w:val="Body Text 2"/>
    <w:basedOn w:val="Normal"/>
    <w:link w:val="BodyText2Char"/>
    <w:semiHidden/>
    <w:rsid w:val="007A2809"/>
    <w:rPr>
      <w:b/>
      <w:bCs/>
    </w:rPr>
  </w:style>
  <w:style w:type="character" w:customStyle="1" w:styleId="BodyText2Char">
    <w:name w:val="Body Text 2 Char"/>
    <w:basedOn w:val="DefaultParagraphFont"/>
    <w:link w:val="BodyText2"/>
    <w:semiHidden/>
    <w:rsid w:val="007A2809"/>
    <w:rPr>
      <w:rFonts w:ascii="Times New Roman" w:eastAsia="Times New Roman" w:hAnsi="Times New Roman" w:cs="Times New Roman"/>
      <w:b/>
      <w:bCs/>
      <w:sz w:val="24"/>
      <w:szCs w:val="24"/>
    </w:rPr>
  </w:style>
  <w:style w:type="paragraph" w:styleId="Footer">
    <w:name w:val="footer"/>
    <w:basedOn w:val="Normal"/>
    <w:link w:val="FooterChar"/>
    <w:semiHidden/>
    <w:rsid w:val="007A2809"/>
    <w:pPr>
      <w:tabs>
        <w:tab w:val="center" w:pos="4320"/>
        <w:tab w:val="right" w:pos="8640"/>
      </w:tabs>
    </w:pPr>
  </w:style>
  <w:style w:type="character" w:customStyle="1" w:styleId="FooterChar">
    <w:name w:val="Footer Char"/>
    <w:basedOn w:val="DefaultParagraphFont"/>
    <w:link w:val="Footer"/>
    <w:semiHidden/>
    <w:rsid w:val="007A2809"/>
    <w:rPr>
      <w:rFonts w:ascii="Times New Roman" w:eastAsia="Times New Roman" w:hAnsi="Times New Roman" w:cs="Times New Roman"/>
      <w:sz w:val="24"/>
      <w:szCs w:val="24"/>
    </w:rPr>
  </w:style>
  <w:style w:type="character" w:styleId="PageNumber">
    <w:name w:val="page number"/>
    <w:basedOn w:val="DefaultParagraphFont"/>
    <w:semiHidden/>
    <w:rsid w:val="007A2809"/>
  </w:style>
  <w:style w:type="paragraph" w:styleId="BodyText">
    <w:name w:val="Body Text"/>
    <w:basedOn w:val="Normal"/>
    <w:link w:val="BodyTextChar"/>
    <w:uiPriority w:val="99"/>
    <w:semiHidden/>
    <w:unhideWhenUsed/>
    <w:rsid w:val="007A2809"/>
    <w:pPr>
      <w:spacing w:after="120"/>
    </w:pPr>
  </w:style>
  <w:style w:type="character" w:customStyle="1" w:styleId="BodyTextChar">
    <w:name w:val="Body Text Char"/>
    <w:basedOn w:val="DefaultParagraphFont"/>
    <w:link w:val="BodyText"/>
    <w:uiPriority w:val="99"/>
    <w:semiHidden/>
    <w:rsid w:val="007A2809"/>
    <w:rPr>
      <w:rFonts w:ascii="Times New Roman" w:eastAsia="Times New Roman" w:hAnsi="Times New Roman" w:cs="Times New Roman"/>
      <w:sz w:val="24"/>
      <w:szCs w:val="24"/>
    </w:rPr>
  </w:style>
  <w:style w:type="paragraph" w:styleId="ListParagraph">
    <w:name w:val="List Paragraph"/>
    <w:basedOn w:val="Normal"/>
    <w:uiPriority w:val="34"/>
    <w:qFormat/>
    <w:rsid w:val="007A2809"/>
    <w:pPr>
      <w:ind w:left="720"/>
      <w:contextualSpacing/>
    </w:pPr>
  </w:style>
  <w:style w:type="paragraph" w:customStyle="1" w:styleId="Default">
    <w:name w:val="Default"/>
    <w:rsid w:val="007A280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A280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A2809"/>
  </w:style>
  <w:style w:type="paragraph" w:styleId="BodyTextIndent">
    <w:name w:val="Body Text Indent"/>
    <w:basedOn w:val="Normal"/>
    <w:link w:val="BodyTextIndentChar"/>
    <w:semiHidden/>
    <w:rsid w:val="001E1952"/>
    <w:pPr>
      <w:spacing w:after="120"/>
      <w:ind w:left="360"/>
    </w:pPr>
  </w:style>
  <w:style w:type="character" w:customStyle="1" w:styleId="BodyTextIndentChar">
    <w:name w:val="Body Text Indent Char"/>
    <w:basedOn w:val="DefaultParagraphFont"/>
    <w:link w:val="BodyTextIndent"/>
    <w:semiHidden/>
    <w:rsid w:val="001E1952"/>
    <w:rPr>
      <w:rFonts w:ascii="Times New Roman" w:eastAsia="Times New Roman" w:hAnsi="Times New Roman" w:cs="Times New Roman"/>
      <w:sz w:val="24"/>
      <w:szCs w:val="24"/>
    </w:rPr>
  </w:style>
  <w:style w:type="character" w:styleId="Strong">
    <w:name w:val="Strong"/>
    <w:basedOn w:val="DefaultParagraphFont"/>
    <w:uiPriority w:val="22"/>
    <w:qFormat/>
    <w:rsid w:val="00BE7243"/>
    <w:rPr>
      <w:b/>
      <w:bCs/>
    </w:rPr>
  </w:style>
  <w:style w:type="paragraph" w:styleId="BalloonText">
    <w:name w:val="Balloon Text"/>
    <w:basedOn w:val="Normal"/>
    <w:link w:val="BalloonTextChar"/>
    <w:uiPriority w:val="99"/>
    <w:semiHidden/>
    <w:unhideWhenUsed/>
    <w:rsid w:val="007453F1"/>
    <w:rPr>
      <w:rFonts w:ascii="Tahoma" w:hAnsi="Tahoma" w:cs="Tahoma"/>
      <w:sz w:val="16"/>
      <w:szCs w:val="16"/>
    </w:rPr>
  </w:style>
  <w:style w:type="character" w:customStyle="1" w:styleId="BalloonTextChar">
    <w:name w:val="Balloon Text Char"/>
    <w:basedOn w:val="DefaultParagraphFont"/>
    <w:link w:val="BalloonText"/>
    <w:uiPriority w:val="99"/>
    <w:semiHidden/>
    <w:rsid w:val="007453F1"/>
    <w:rPr>
      <w:rFonts w:ascii="Tahoma" w:eastAsia="Times New Roman" w:hAnsi="Tahoma" w:cs="Tahoma"/>
      <w:sz w:val="16"/>
      <w:szCs w:val="16"/>
    </w:rPr>
  </w:style>
  <w:style w:type="character" w:customStyle="1" w:styleId="shorttext">
    <w:name w:val="short_text"/>
    <w:basedOn w:val="DefaultParagraphFont"/>
    <w:rsid w:val="00B7251E"/>
  </w:style>
  <w:style w:type="character" w:styleId="Hyperlink">
    <w:name w:val="Hyperlink"/>
    <w:basedOn w:val="DefaultParagraphFont"/>
    <w:uiPriority w:val="99"/>
    <w:unhideWhenUsed/>
    <w:rsid w:val="00081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0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u.int"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African Union</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Kayitesi Jeanne Flora</dc:creator>
  <cp:lastModifiedBy>Abu Sofyan M. Idris</cp:lastModifiedBy>
  <cp:revision>2</cp:revision>
  <cp:lastPrinted>2017-10-13T14:05:00Z</cp:lastPrinted>
  <dcterms:created xsi:type="dcterms:W3CDTF">2017-11-28T13:58:00Z</dcterms:created>
  <dcterms:modified xsi:type="dcterms:W3CDTF">2017-11-28T13:58:00Z</dcterms:modified>
</cp:coreProperties>
</file>