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BD" w:rsidRPr="006D45F2" w:rsidRDefault="00277F97" w:rsidP="006D45F2">
      <w:pPr>
        <w:pStyle w:val="NormalWeb"/>
        <w:spacing w:before="240" w:beforeAutospacing="0" w:after="240" w:afterAutospacing="0" w:line="276" w:lineRule="auto"/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4B0F38">
        <w:rPr>
          <w:rFonts w:ascii="Arial" w:hAnsi="Arial" w:cs="Arial"/>
          <w:b/>
          <w:lang w:val="fr-CA"/>
        </w:rPr>
        <w:t>DEPARTEMENT DES RES</w:t>
      </w:r>
      <w:r w:rsidR="006D45F2" w:rsidRPr="004B0F38">
        <w:rPr>
          <w:rFonts w:ascii="Arial" w:hAnsi="Arial" w:cs="Arial"/>
          <w:b/>
          <w:lang w:val="fr-CA"/>
        </w:rPr>
        <w:t xml:space="preserve">SOURCES HUMAINES </w:t>
      </w:r>
      <w:r w:rsidRPr="004B0F38">
        <w:rPr>
          <w:rFonts w:ascii="Arial" w:hAnsi="Arial" w:cs="Arial"/>
          <w:b/>
          <w:lang w:val="fr-CA"/>
        </w:rPr>
        <w:t>SCIENCE</w:t>
      </w:r>
      <w:r w:rsidR="006D45F2" w:rsidRPr="004B0F38">
        <w:rPr>
          <w:rFonts w:ascii="Arial" w:hAnsi="Arial" w:cs="Arial"/>
          <w:b/>
          <w:lang w:val="fr-CA"/>
        </w:rPr>
        <w:t>S</w:t>
      </w:r>
      <w:r w:rsidRPr="004B0F38">
        <w:rPr>
          <w:rFonts w:ascii="Arial" w:hAnsi="Arial" w:cs="Arial"/>
          <w:b/>
          <w:lang w:val="fr-CA"/>
        </w:rPr>
        <w:t xml:space="preserve"> ET TECHNOLOGIE</w:t>
      </w:r>
      <w:r w:rsidR="006D45F2" w:rsidRPr="004B0F38">
        <w:rPr>
          <w:rFonts w:ascii="Arial" w:hAnsi="Arial" w:cs="Arial"/>
          <w:b/>
          <w:lang w:val="fr-CA"/>
        </w:rPr>
        <w:t>S</w:t>
      </w:r>
    </w:p>
    <w:p w:rsidR="007D7C67" w:rsidRPr="00D648C3" w:rsidRDefault="007D7C67" w:rsidP="00D22F5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D648C3">
        <w:rPr>
          <w:rFonts w:ascii="Arial" w:hAnsi="Arial" w:cs="Arial"/>
          <w:b/>
          <w:sz w:val="20"/>
          <w:szCs w:val="32"/>
        </w:rPr>
        <w:t xml:space="preserve">Reference: </w:t>
      </w:r>
      <w:r w:rsidR="00D22F5A" w:rsidRPr="00926AA7">
        <w:rPr>
          <w:rFonts w:ascii="Arial" w:hAnsi="Arial" w:cs="Arial"/>
          <w:sz w:val="20"/>
          <w:szCs w:val="20"/>
        </w:rPr>
        <w:t>HRST/ED/8/1173.07.16</w:t>
      </w:r>
    </w:p>
    <w:p w:rsidR="007D7C67" w:rsidRPr="00D648C3" w:rsidRDefault="007D7C67" w:rsidP="00D22F5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32"/>
        </w:rPr>
      </w:pPr>
      <w:r w:rsidRPr="00D648C3">
        <w:rPr>
          <w:rFonts w:ascii="Arial" w:hAnsi="Arial" w:cs="Arial"/>
          <w:b/>
          <w:sz w:val="20"/>
          <w:szCs w:val="32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1062220835"/>
          <w:placeholder>
            <w:docPart w:val="DefaultPlaceholder_1082065160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A69BA">
            <w:rPr>
              <w:rFonts w:ascii="Arial" w:hAnsi="Arial" w:cs="Arial"/>
              <w:sz w:val="20"/>
              <w:szCs w:val="20"/>
              <w:lang w:val="en-GB"/>
            </w:rPr>
            <w:t xml:space="preserve">28 </w:t>
          </w:r>
          <w:proofErr w:type="spellStart"/>
          <w:r w:rsidR="000A69BA">
            <w:rPr>
              <w:rFonts w:ascii="Arial" w:hAnsi="Arial" w:cs="Arial"/>
              <w:sz w:val="20"/>
              <w:szCs w:val="20"/>
              <w:lang w:val="en-GB"/>
            </w:rPr>
            <w:t>Juillet</w:t>
          </w:r>
          <w:proofErr w:type="spellEnd"/>
          <w:r w:rsidR="00D22F5A" w:rsidRPr="00926AA7">
            <w:rPr>
              <w:rFonts w:ascii="Arial" w:hAnsi="Arial" w:cs="Arial"/>
              <w:sz w:val="20"/>
              <w:szCs w:val="20"/>
              <w:lang w:val="en-GB"/>
            </w:rPr>
            <w:t xml:space="preserve"> 2016</w:t>
          </w:r>
        </w:sdtContent>
      </w:sdt>
    </w:p>
    <w:tbl>
      <w:tblPr>
        <w:tblpPr w:leftFromText="180" w:rightFromText="180" w:vertAnchor="page" w:horzAnchor="margin" w:tblpXSpec="center" w:tblpY="586"/>
        <w:tblOverlap w:val="never"/>
        <w:tblW w:w="9720" w:type="dxa"/>
        <w:tblLook w:val="0000" w:firstRow="0" w:lastRow="0" w:firstColumn="0" w:lastColumn="0" w:noHBand="0" w:noVBand="0"/>
      </w:tblPr>
      <w:tblGrid>
        <w:gridCol w:w="3791"/>
        <w:gridCol w:w="1732"/>
        <w:gridCol w:w="4197"/>
      </w:tblGrid>
      <w:tr w:rsidR="00C06FBD" w:rsidRPr="00D648C3" w:rsidTr="00C06FBD">
        <w:tc>
          <w:tcPr>
            <w:tcW w:w="3791" w:type="dxa"/>
          </w:tcPr>
          <w:p w:rsidR="00C06FBD" w:rsidRPr="00D648C3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  <w:lang w:val="en-GB"/>
              </w:rPr>
            </w:pPr>
            <w:r w:rsidRPr="00D648C3">
              <w:rPr>
                <w:rFonts w:cs="Arial"/>
                <w:sz w:val="24"/>
                <w:lang w:val="en-GB"/>
              </w:rPr>
              <w:t>AFRICAN UNION</w:t>
            </w:r>
          </w:p>
        </w:tc>
        <w:tc>
          <w:tcPr>
            <w:tcW w:w="1732" w:type="dxa"/>
            <w:vMerge w:val="restart"/>
          </w:tcPr>
          <w:p w:rsidR="00C06FBD" w:rsidRPr="00D648C3" w:rsidRDefault="00C06FBD" w:rsidP="00612F5E">
            <w:pPr>
              <w:jc w:val="center"/>
              <w:rPr>
                <w:rFonts w:ascii="Arial" w:hAnsi="Arial" w:cs="Arial"/>
              </w:rPr>
            </w:pPr>
            <w:r w:rsidRPr="00D648C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C400B5" wp14:editId="525BF09A">
                  <wp:extent cx="723900" cy="6191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C06FBD" w:rsidRPr="00D648C3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</w:rPr>
            </w:pPr>
            <w:r w:rsidRPr="00D648C3">
              <w:rPr>
                <w:rFonts w:cs="Arial"/>
                <w:sz w:val="24"/>
              </w:rPr>
              <w:t>UNION AFRICAINE</w:t>
            </w:r>
          </w:p>
        </w:tc>
      </w:tr>
      <w:tr w:rsidR="00C06FBD" w:rsidRPr="00D648C3" w:rsidTr="00C06FBD">
        <w:trPr>
          <w:trHeight w:val="674"/>
        </w:trPr>
        <w:tc>
          <w:tcPr>
            <w:tcW w:w="3791" w:type="dxa"/>
            <w:tcBorders>
              <w:bottom w:val="single" w:sz="4" w:space="0" w:color="auto"/>
            </w:tcBorders>
          </w:tcPr>
          <w:p w:rsidR="00C06FBD" w:rsidRPr="00D648C3" w:rsidRDefault="00C06FBD" w:rsidP="00612F5E">
            <w:pPr>
              <w:jc w:val="center"/>
              <w:rPr>
                <w:rFonts w:ascii="Arial" w:hAnsi="Arial" w:cs="Arial"/>
              </w:rPr>
            </w:pPr>
            <w:r w:rsidRPr="00D648C3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1.5pt" o:ole="">
                  <v:imagedata r:id="rId9" o:title=""/>
                </v:shape>
                <o:OLEObject Type="Embed" ProgID="PBrush" ShapeID="_x0000_i1025" DrawAspect="Content" ObjectID="_1531726925" r:id="rId10"/>
              </w:objec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C06FBD" w:rsidRPr="00D648C3" w:rsidRDefault="00C06FBD" w:rsidP="00612F5E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C06FBD" w:rsidRPr="00D648C3" w:rsidRDefault="00C06FBD" w:rsidP="00612F5E">
            <w:pPr>
              <w:pStyle w:val="Heading4"/>
              <w:spacing w:line="276" w:lineRule="auto"/>
              <w:rPr>
                <w:rFonts w:cs="Arial"/>
                <w:sz w:val="24"/>
                <w:lang w:val="en-GB"/>
              </w:rPr>
            </w:pPr>
            <w:r w:rsidRPr="00D648C3">
              <w:rPr>
                <w:rFonts w:cs="Arial"/>
                <w:sz w:val="24"/>
                <w:lang w:val="en-GB"/>
              </w:rPr>
              <w:t>UNIÃO AFRICANA</w:t>
            </w:r>
          </w:p>
        </w:tc>
      </w:tr>
      <w:tr w:rsidR="00C06FBD" w:rsidRPr="00D648C3" w:rsidTr="00C06FBD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FBD" w:rsidRPr="00D648C3" w:rsidRDefault="00C06FBD" w:rsidP="00612F5E">
            <w:pPr>
              <w:pStyle w:val="Heading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D648C3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Addis Ababa, ETHIOPIA P. O. Box 3243   Telephone: +251 11 551 7700    Fax: +251 115182072</w:t>
            </w:r>
          </w:p>
          <w:p w:rsidR="00C06FBD" w:rsidRPr="00D648C3" w:rsidRDefault="00C06FBD" w:rsidP="00612F5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D648C3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Website: </w:t>
            </w:r>
            <w:hyperlink r:id="rId11" w:history="1">
              <w:r w:rsidRPr="00D648C3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de-DE"/>
                </w:rPr>
                <w:t>www.au.int</w:t>
              </w:r>
            </w:hyperlink>
            <w:r w:rsidRPr="00D648C3">
              <w:rPr>
                <w:lang w:val="de-DE"/>
              </w:rPr>
              <w:t xml:space="preserve"> </w:t>
            </w:r>
          </w:p>
        </w:tc>
      </w:tr>
    </w:tbl>
    <w:p w:rsidR="004B0F38" w:rsidRDefault="00E1308F" w:rsidP="004B0F38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648C3">
        <w:rPr>
          <w:rFonts w:ascii="Arial" w:hAnsi="Arial" w:cs="Arial"/>
          <w:b/>
          <w:sz w:val="32"/>
          <w:szCs w:val="28"/>
          <w:lang w:val="fr-FR"/>
        </w:rPr>
        <w:t>LE PROGRAMME DE</w:t>
      </w:r>
      <w:r w:rsidR="00457D61" w:rsidRPr="00D648C3">
        <w:rPr>
          <w:rFonts w:ascii="Arial" w:hAnsi="Arial" w:cs="Arial"/>
          <w:b/>
          <w:sz w:val="32"/>
          <w:szCs w:val="28"/>
          <w:lang w:val="fr-FR"/>
        </w:rPr>
        <w:t>S COPRS DES JEUNES VOLONTAIRES DE</w:t>
      </w:r>
      <w:r w:rsidRPr="00D648C3">
        <w:rPr>
          <w:rFonts w:ascii="Arial" w:hAnsi="Arial" w:cs="Arial"/>
          <w:b/>
          <w:sz w:val="32"/>
          <w:szCs w:val="28"/>
          <w:lang w:val="fr-FR"/>
        </w:rPr>
        <w:t xml:space="preserve"> L'UNION AFRICAINE </w:t>
      </w:r>
      <w:r w:rsidRPr="004B0F38">
        <w:rPr>
          <w:rFonts w:ascii="Arial" w:hAnsi="Arial" w:cs="Arial"/>
          <w:b/>
          <w:sz w:val="32"/>
          <w:szCs w:val="28"/>
          <w:lang w:val="fr-FR"/>
        </w:rPr>
        <w:t>(CJV-UA)</w:t>
      </w:r>
      <w:r w:rsidR="00154CD6" w:rsidRPr="00D648C3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:rsidR="00154CD6" w:rsidRPr="004B0F38" w:rsidRDefault="00154CD6" w:rsidP="004B0F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648C3">
        <w:rPr>
          <w:rFonts w:ascii="Arial" w:hAnsi="Arial" w:cs="Arial"/>
          <w:b/>
          <w:sz w:val="32"/>
          <w:szCs w:val="32"/>
          <w:lang w:val="fr-FR"/>
        </w:rPr>
        <w:t xml:space="preserve">             </w:t>
      </w:r>
    </w:p>
    <w:p w:rsidR="00A0268A" w:rsidRPr="00D648C3" w:rsidRDefault="00E1308F" w:rsidP="001F54AE">
      <w:pPr>
        <w:pStyle w:val="NormalWeb"/>
        <w:spacing w:before="0" w:beforeAutospacing="0" w:line="276" w:lineRule="auto"/>
        <w:rPr>
          <w:rFonts w:ascii="Arial" w:hAnsi="Arial" w:cs="Arial"/>
          <w:b/>
          <w:sz w:val="28"/>
          <w:szCs w:val="36"/>
          <w:lang w:val="fr-FR"/>
        </w:rPr>
      </w:pPr>
      <w:r w:rsidRPr="004B0F38">
        <w:rPr>
          <w:rFonts w:ascii="Arial" w:hAnsi="Arial" w:cs="Arial"/>
          <w:b/>
          <w:szCs w:val="32"/>
          <w:lang w:val="fr-FR"/>
        </w:rPr>
        <w:t>Quoi</w:t>
      </w:r>
      <w:r w:rsidRPr="00D648C3">
        <w:rPr>
          <w:rFonts w:ascii="Arial" w:hAnsi="Arial" w:cs="Arial"/>
          <w:b/>
          <w:szCs w:val="32"/>
          <w:lang w:val="fr-FR"/>
        </w:rPr>
        <w:t xml:space="preserve">: APPEL </w:t>
      </w:r>
      <w:r w:rsidR="00457D61" w:rsidRPr="00D648C3">
        <w:rPr>
          <w:rFonts w:ascii="Arial" w:hAnsi="Arial" w:cs="Arial"/>
          <w:b/>
          <w:szCs w:val="32"/>
          <w:lang w:val="fr-FR"/>
        </w:rPr>
        <w:t>A</w:t>
      </w:r>
      <w:r w:rsidR="004B0F38">
        <w:rPr>
          <w:rFonts w:ascii="Arial" w:hAnsi="Arial" w:cs="Arial"/>
          <w:b/>
          <w:szCs w:val="32"/>
          <w:lang w:val="fr-FR"/>
        </w:rPr>
        <w:t xml:space="preserve"> CANDIDATURES: F</w:t>
      </w:r>
      <w:r w:rsidRPr="00D648C3">
        <w:rPr>
          <w:rFonts w:ascii="Arial" w:hAnsi="Arial" w:cs="Arial"/>
          <w:b/>
          <w:szCs w:val="32"/>
          <w:lang w:val="fr-FR"/>
        </w:rPr>
        <w:t xml:space="preserve">ormation </w:t>
      </w:r>
      <w:r w:rsidR="004B0F38">
        <w:rPr>
          <w:rFonts w:ascii="Arial" w:hAnsi="Arial" w:cs="Arial"/>
          <w:b/>
          <w:szCs w:val="32"/>
          <w:lang w:val="fr-FR"/>
        </w:rPr>
        <w:t xml:space="preserve">de  la </w:t>
      </w:r>
      <w:r w:rsidR="001F54AE">
        <w:rPr>
          <w:rFonts w:ascii="Arial" w:hAnsi="Arial" w:cs="Arial"/>
          <w:b/>
          <w:szCs w:val="32"/>
          <w:lang w:val="fr-FR"/>
        </w:rPr>
        <w:t>7</w:t>
      </w:r>
      <w:r w:rsidR="004B0F38">
        <w:rPr>
          <w:rFonts w:ascii="Arial" w:hAnsi="Arial" w:cs="Arial"/>
          <w:b/>
          <w:szCs w:val="32"/>
          <w:lang w:val="fr-FR"/>
        </w:rPr>
        <w:t xml:space="preserve">eme cohorte </w:t>
      </w:r>
      <w:r w:rsidRPr="00D648C3">
        <w:rPr>
          <w:rFonts w:ascii="Arial" w:hAnsi="Arial" w:cs="Arial"/>
          <w:b/>
          <w:szCs w:val="32"/>
          <w:lang w:val="fr-FR"/>
        </w:rPr>
        <w:t>CJV-UA</w:t>
      </w:r>
    </w:p>
    <w:p w:rsidR="0006127A" w:rsidRPr="00D648C3" w:rsidRDefault="00E1308F" w:rsidP="001F54AE">
      <w:pPr>
        <w:spacing w:before="240" w:after="240"/>
        <w:rPr>
          <w:rFonts w:ascii="Arial" w:hAnsi="Arial" w:cs="Arial"/>
          <w:b/>
          <w:color w:val="FF0000"/>
          <w:sz w:val="28"/>
          <w:szCs w:val="36"/>
          <w:lang w:val="fr-FR"/>
        </w:rPr>
      </w:pPr>
      <w:r w:rsidRPr="00D648C3">
        <w:rPr>
          <w:rFonts w:ascii="Arial" w:hAnsi="Arial" w:cs="Arial"/>
          <w:b/>
          <w:lang w:val="fr-FR"/>
        </w:rPr>
        <w:t xml:space="preserve">Quand: </w:t>
      </w:r>
      <w:r w:rsidR="0036721C">
        <w:rPr>
          <w:rFonts w:ascii="Arial" w:hAnsi="Arial" w:cs="Arial"/>
          <w:b/>
          <w:color w:val="FF0000"/>
          <w:sz w:val="28"/>
          <w:lang w:val="fr-FR"/>
        </w:rPr>
        <w:t>02</w:t>
      </w:r>
      <w:r w:rsidRPr="00D648C3">
        <w:rPr>
          <w:rFonts w:ascii="Arial" w:hAnsi="Arial" w:cs="Arial"/>
          <w:b/>
          <w:color w:val="FF0000"/>
          <w:sz w:val="28"/>
          <w:lang w:val="fr-FR"/>
        </w:rPr>
        <w:t xml:space="preserve"> au </w:t>
      </w:r>
      <w:r w:rsidR="00115C1D">
        <w:rPr>
          <w:rFonts w:ascii="Arial" w:hAnsi="Arial" w:cs="Arial"/>
          <w:b/>
          <w:color w:val="FF0000"/>
          <w:sz w:val="28"/>
          <w:lang w:val="fr-FR"/>
        </w:rPr>
        <w:t>2</w:t>
      </w:r>
      <w:r w:rsidR="0036721C">
        <w:rPr>
          <w:rFonts w:ascii="Arial" w:hAnsi="Arial" w:cs="Arial"/>
          <w:b/>
          <w:color w:val="FF0000"/>
          <w:sz w:val="28"/>
          <w:lang w:val="fr-FR"/>
        </w:rPr>
        <w:t>2</w:t>
      </w:r>
      <w:r w:rsidRPr="00D648C3">
        <w:rPr>
          <w:rFonts w:ascii="Arial" w:hAnsi="Arial" w:cs="Arial"/>
          <w:b/>
          <w:color w:val="FF0000"/>
          <w:sz w:val="28"/>
          <w:lang w:val="fr-FR"/>
        </w:rPr>
        <w:t xml:space="preserve"> </w:t>
      </w:r>
      <w:r w:rsidR="001F54AE">
        <w:rPr>
          <w:rFonts w:ascii="Arial" w:hAnsi="Arial" w:cs="Arial"/>
          <w:b/>
          <w:color w:val="FF0000"/>
          <w:sz w:val="28"/>
          <w:lang w:val="fr-FR"/>
        </w:rPr>
        <w:t>Ao</w:t>
      </w:r>
      <w:r w:rsidR="001F54AE" w:rsidRPr="001F54AE">
        <w:rPr>
          <w:rFonts w:ascii="Arial" w:hAnsi="Arial" w:cs="Arial"/>
          <w:b/>
          <w:color w:val="FF0000"/>
          <w:sz w:val="28"/>
          <w:lang w:val="fr-FR"/>
        </w:rPr>
        <w:t>û</w:t>
      </w:r>
      <w:r w:rsidR="001F54AE">
        <w:rPr>
          <w:rFonts w:ascii="Arial" w:hAnsi="Arial" w:cs="Arial"/>
          <w:b/>
          <w:color w:val="FF0000"/>
          <w:sz w:val="28"/>
          <w:lang w:val="fr-FR"/>
        </w:rPr>
        <w:t>t</w:t>
      </w:r>
      <w:r w:rsidRPr="00D648C3">
        <w:rPr>
          <w:rFonts w:ascii="Arial" w:hAnsi="Arial" w:cs="Arial"/>
          <w:b/>
          <w:color w:val="FF0000"/>
          <w:sz w:val="28"/>
          <w:lang w:val="fr-FR"/>
        </w:rPr>
        <w:t xml:space="preserve"> 201</w:t>
      </w:r>
      <w:r w:rsidR="001F54AE">
        <w:rPr>
          <w:rFonts w:ascii="Arial" w:hAnsi="Arial" w:cs="Arial"/>
          <w:b/>
          <w:color w:val="FF0000"/>
          <w:sz w:val="28"/>
          <w:lang w:val="fr-FR"/>
        </w:rPr>
        <w:t>6</w:t>
      </w:r>
      <w:r w:rsidR="00E83707" w:rsidRPr="00D648C3">
        <w:rPr>
          <w:rFonts w:ascii="Arial" w:hAnsi="Arial" w:cs="Arial"/>
          <w:b/>
          <w:color w:val="FF0000"/>
          <w:sz w:val="32"/>
          <w:szCs w:val="36"/>
          <w:lang w:val="fr-FR"/>
        </w:rPr>
        <w:t xml:space="preserve"> </w:t>
      </w:r>
    </w:p>
    <w:p w:rsidR="00D97635" w:rsidRPr="00D648C3" w:rsidRDefault="00B61E35" w:rsidP="001F54AE">
      <w:pPr>
        <w:spacing w:after="240"/>
        <w:ind w:left="1140" w:hanging="1140"/>
        <w:rPr>
          <w:rFonts w:ascii="Arial" w:hAnsi="Arial" w:cs="Arial"/>
          <w:color w:val="00B050"/>
          <w:sz w:val="36"/>
          <w:lang w:val="fr-FR"/>
        </w:rPr>
      </w:pPr>
      <w:r w:rsidRPr="00D648C3">
        <w:rPr>
          <w:rFonts w:ascii="Arial" w:hAnsi="Arial" w:cs="Arial"/>
          <w:b/>
          <w:noProof/>
          <w:color w:val="00B050"/>
          <w:lang w:eastAsia="en-GB"/>
        </w:rPr>
        <w:drawing>
          <wp:anchor distT="0" distB="0" distL="114300" distR="114300" simplePos="0" relativeHeight="251675648" behindDoc="0" locked="0" layoutInCell="1" allowOverlap="1" wp14:anchorId="484C419F" wp14:editId="307E3D7D">
            <wp:simplePos x="0" y="0"/>
            <wp:positionH relativeFrom="margin">
              <wp:posOffset>9436100</wp:posOffset>
            </wp:positionH>
            <wp:positionV relativeFrom="margin">
              <wp:posOffset>2971800</wp:posOffset>
            </wp:positionV>
            <wp:extent cx="762000" cy="660400"/>
            <wp:effectExtent l="25400" t="0" r="0" b="0"/>
            <wp:wrapTight wrapText="bothSides">
              <wp:wrapPolygon edited="0">
                <wp:start x="-720" y="0"/>
                <wp:lineTo x="-720" y="20769"/>
                <wp:lineTo x="21600" y="20769"/>
                <wp:lineTo x="21600" y="0"/>
                <wp:lineTo x="-720" y="0"/>
              </wp:wrapPolygon>
            </wp:wrapTight>
            <wp:docPr id="14" name="Picture 14" descr="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08F" w:rsidRPr="00D648C3">
        <w:rPr>
          <w:lang w:val="fr-FR"/>
        </w:rPr>
        <w:t xml:space="preserve"> </w:t>
      </w:r>
      <w:r w:rsidR="00E1308F" w:rsidRPr="00D648C3">
        <w:rPr>
          <w:rFonts w:ascii="Arial" w:hAnsi="Arial" w:cs="Arial"/>
          <w:b/>
          <w:lang w:val="fr-FR"/>
        </w:rPr>
        <w:t>Où:</w:t>
      </w:r>
      <w:r w:rsidR="00E1308F" w:rsidRPr="00D648C3">
        <w:rPr>
          <w:rFonts w:ascii="Arial" w:hAnsi="Arial" w:cs="Arial"/>
          <w:b/>
          <w:color w:val="00B050"/>
          <w:lang w:val="fr-FR"/>
        </w:rPr>
        <w:t xml:space="preserve"> </w:t>
      </w:r>
      <w:r w:rsidR="001F54AE">
        <w:rPr>
          <w:rFonts w:ascii="Arial" w:hAnsi="Arial" w:cs="Arial"/>
          <w:b/>
          <w:color w:val="00B050"/>
          <w:sz w:val="28"/>
          <w:lang w:val="fr-FR"/>
        </w:rPr>
        <w:t>candidature en ligne</w:t>
      </w:r>
      <w:r w:rsidR="00E1308F" w:rsidRPr="00D648C3">
        <w:rPr>
          <w:rFonts w:ascii="Arial" w:hAnsi="Arial" w:cs="Arial"/>
          <w:b/>
          <w:color w:val="00B050"/>
          <w:sz w:val="28"/>
          <w:lang w:val="fr-FR"/>
        </w:rPr>
        <w:t xml:space="preserve">: </w:t>
      </w:r>
      <w:hyperlink r:id="rId13" w:history="1">
        <w:r w:rsidR="001F54AE" w:rsidRPr="001F54AE">
          <w:rPr>
            <w:rStyle w:val="Hyperlink"/>
            <w:rFonts w:ascii="Arial" w:hAnsi="Arial" w:cs="Arial"/>
            <w:b/>
            <w:sz w:val="28"/>
            <w:szCs w:val="36"/>
            <w:lang w:val="fr-FR"/>
          </w:rPr>
          <w:t>www.africa-youth.org/auyvc</w:t>
        </w:r>
      </w:hyperlink>
      <w:r w:rsidR="00457D61" w:rsidRPr="00D648C3">
        <w:rPr>
          <w:rFonts w:ascii="Arial" w:hAnsi="Arial" w:cs="Arial"/>
          <w:b/>
          <w:color w:val="00B050"/>
          <w:sz w:val="28"/>
          <w:lang w:val="fr-FR"/>
        </w:rPr>
        <w:t xml:space="preserve"> </w:t>
      </w:r>
      <w:r w:rsidR="00B222D6" w:rsidRPr="00D648C3">
        <w:rPr>
          <w:rFonts w:ascii="Arial" w:hAnsi="Arial" w:cs="Arial"/>
          <w:b/>
          <w:color w:val="00B050"/>
          <w:sz w:val="32"/>
          <w:szCs w:val="36"/>
          <w:lang w:val="fr-FR"/>
        </w:rPr>
        <w:t xml:space="preserve"> </w:t>
      </w:r>
    </w:p>
    <w:p w:rsidR="00C72464" w:rsidRPr="006D45F2" w:rsidRDefault="009F7A70" w:rsidP="006D45F2">
      <w:pPr>
        <w:spacing w:after="240"/>
        <w:rPr>
          <w:rFonts w:ascii="Arial" w:hAnsi="Arial" w:cs="Arial"/>
          <w:color w:val="984806" w:themeColor="accent6" w:themeShade="80"/>
          <w:sz w:val="32"/>
          <w:lang w:val="fr-FR"/>
        </w:rPr>
      </w:pPr>
      <w:r w:rsidRPr="00D648C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E02C08E" wp14:editId="6AA1C6E6">
            <wp:simplePos x="0" y="0"/>
            <wp:positionH relativeFrom="margin">
              <wp:posOffset>8978900</wp:posOffset>
            </wp:positionH>
            <wp:positionV relativeFrom="margin">
              <wp:posOffset>2514600</wp:posOffset>
            </wp:positionV>
            <wp:extent cx="762000" cy="660400"/>
            <wp:effectExtent l="25400" t="0" r="0" b="0"/>
            <wp:wrapSquare wrapText="bothSides"/>
            <wp:docPr id="11" name="Picture 0" descr="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08F" w:rsidRPr="00D648C3">
        <w:rPr>
          <w:lang w:val="fr-FR"/>
        </w:rPr>
        <w:t xml:space="preserve"> </w:t>
      </w:r>
      <w:r w:rsidR="00E1308F" w:rsidRPr="00D648C3">
        <w:rPr>
          <w:rFonts w:ascii="Arial" w:hAnsi="Arial" w:cs="Arial"/>
          <w:b/>
          <w:lang w:val="fr-FR"/>
        </w:rPr>
        <w:t xml:space="preserve">Qui: </w:t>
      </w:r>
      <w:r w:rsidR="00E1308F" w:rsidRPr="00D648C3">
        <w:rPr>
          <w:rFonts w:ascii="Arial" w:hAnsi="Arial" w:cs="Arial"/>
          <w:b/>
          <w:color w:val="984806" w:themeColor="accent6" w:themeShade="80"/>
          <w:sz w:val="28"/>
          <w:lang w:val="fr-FR"/>
        </w:rPr>
        <w:t xml:space="preserve">Commission de l'Union africaine / Division de la jeunesse </w:t>
      </w:r>
    </w:p>
    <w:p w:rsidR="001125D2" w:rsidRPr="006D45F2" w:rsidRDefault="00E1308F" w:rsidP="006D45F2">
      <w:pPr>
        <w:jc w:val="both"/>
        <w:rPr>
          <w:rFonts w:asciiTheme="minorBidi" w:hAnsiTheme="minorBidi" w:cstheme="minorBidi"/>
          <w:sz w:val="22"/>
          <w:szCs w:val="22"/>
          <w:lang w:val="fr-FR"/>
        </w:rPr>
      </w:pPr>
      <w:r w:rsidRPr="006D45F2">
        <w:rPr>
          <w:rFonts w:asciiTheme="minorBidi" w:hAnsiTheme="minorBidi" w:cstheme="minorBidi"/>
          <w:sz w:val="22"/>
          <w:szCs w:val="22"/>
          <w:lang w:val="fr-FR"/>
        </w:rPr>
        <w:t>L</w:t>
      </w:r>
      <w:r w:rsidR="00457D61" w:rsidRPr="006D45F2">
        <w:rPr>
          <w:rFonts w:asciiTheme="minorBidi" w:hAnsiTheme="minorBidi" w:cstheme="minorBidi"/>
          <w:sz w:val="22"/>
          <w:szCs w:val="22"/>
          <w:lang w:val="fr-FR"/>
        </w:rPr>
        <w:t>e Corps des Jeunes Volontaires de l</w:t>
      </w:r>
      <w:r w:rsidRPr="006D45F2">
        <w:rPr>
          <w:rFonts w:asciiTheme="minorBidi" w:hAnsiTheme="minorBidi" w:cstheme="minorBidi"/>
          <w:sz w:val="22"/>
          <w:szCs w:val="22"/>
          <w:lang w:val="fr-FR"/>
        </w:rPr>
        <w:t xml:space="preserve">'Union </w:t>
      </w:r>
      <w:r w:rsidR="00457D61" w:rsidRPr="006D45F2">
        <w:rPr>
          <w:rFonts w:asciiTheme="minorBidi" w:hAnsiTheme="minorBidi" w:cstheme="minorBidi"/>
          <w:sz w:val="22"/>
          <w:szCs w:val="22"/>
          <w:lang w:val="fr-FR"/>
        </w:rPr>
        <w:t>A</w:t>
      </w:r>
      <w:r w:rsidRPr="006D45F2">
        <w:rPr>
          <w:rFonts w:asciiTheme="minorBidi" w:hAnsiTheme="minorBidi" w:cstheme="minorBidi"/>
          <w:sz w:val="22"/>
          <w:szCs w:val="22"/>
          <w:lang w:val="fr-FR"/>
        </w:rPr>
        <w:t>fricaine (CJV-UA), établie en 2010, est un programme de</w:t>
      </w:r>
      <w:r w:rsidR="00C72464" w:rsidRPr="006D45F2">
        <w:rPr>
          <w:rFonts w:asciiTheme="minorBidi" w:hAnsiTheme="minorBidi" w:cstheme="minorBidi"/>
          <w:sz w:val="22"/>
          <w:szCs w:val="22"/>
          <w:lang w:val="fr-FR"/>
        </w:rPr>
        <w:t xml:space="preserve"> développement continental de</w:t>
      </w:r>
      <w:r w:rsidRPr="006D45F2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AF78D2" w:rsidRPr="006D45F2">
        <w:rPr>
          <w:rFonts w:asciiTheme="minorBidi" w:hAnsiTheme="minorBidi" w:cstheme="minorBidi"/>
          <w:sz w:val="22"/>
          <w:szCs w:val="22"/>
          <w:lang w:val="fr-FR"/>
        </w:rPr>
        <w:t>l’</w:t>
      </w:r>
      <w:r w:rsidR="001125D2" w:rsidRPr="006D45F2">
        <w:rPr>
          <w:rFonts w:asciiTheme="minorBidi" w:hAnsiTheme="minorBidi" w:cstheme="minorBidi"/>
          <w:sz w:val="22"/>
          <w:szCs w:val="22"/>
          <w:lang w:val="fr-FR"/>
        </w:rPr>
        <w:t>union a</w:t>
      </w:r>
      <w:r w:rsidR="00AF78D2" w:rsidRPr="006D45F2">
        <w:rPr>
          <w:rFonts w:asciiTheme="minorBidi" w:hAnsiTheme="minorBidi" w:cstheme="minorBidi"/>
          <w:sz w:val="22"/>
          <w:szCs w:val="22"/>
          <w:lang w:val="fr-FR"/>
        </w:rPr>
        <w:t xml:space="preserve">fricaine conçu pour promouvoir le volontariat </w:t>
      </w:r>
      <w:r w:rsidR="00C72464" w:rsidRPr="006D45F2">
        <w:rPr>
          <w:rFonts w:asciiTheme="minorBidi" w:hAnsiTheme="minorBidi" w:cstheme="minorBidi"/>
          <w:sz w:val="22"/>
          <w:szCs w:val="22"/>
          <w:lang w:val="fr-FR"/>
        </w:rPr>
        <w:t xml:space="preserve">parmi les jeunes professionnels dans tous les États membres de l'Union africaine. Le programme vise à approfondir l'état de jeunes en Afrique en tant qu'acteurs clés dans le développement des objectifs et des buts de l'Afrique, </w:t>
      </w:r>
      <w:r w:rsidR="001125D2" w:rsidRPr="006D45F2">
        <w:rPr>
          <w:rFonts w:asciiTheme="minorBidi" w:hAnsiTheme="minorBidi" w:cstheme="minorBidi"/>
          <w:sz w:val="22"/>
          <w:szCs w:val="22"/>
          <w:lang w:val="fr-FR"/>
        </w:rPr>
        <w:t>favorisant</w:t>
      </w:r>
      <w:r w:rsidR="00C72464" w:rsidRPr="006D45F2">
        <w:rPr>
          <w:rFonts w:asciiTheme="minorBidi" w:hAnsiTheme="minorBidi" w:cstheme="minorBidi"/>
          <w:sz w:val="22"/>
          <w:szCs w:val="22"/>
          <w:lang w:val="fr-FR"/>
        </w:rPr>
        <w:t xml:space="preserve"> leur participation à l'élaboration de politiques</w:t>
      </w:r>
      <w:r w:rsidR="001125D2" w:rsidRPr="006D45F2">
        <w:rPr>
          <w:rFonts w:asciiTheme="minorBidi" w:hAnsiTheme="minorBidi" w:cstheme="minorBidi"/>
          <w:sz w:val="22"/>
          <w:szCs w:val="22"/>
          <w:lang w:val="fr-FR"/>
        </w:rPr>
        <w:t xml:space="preserve"> ainsi que la conception et la mise en œuvre des interventions pertinentes vers la vision de l’UA : « l’Afrique que nous voulons ». Il rassemble les jeunes </w:t>
      </w:r>
      <w:r w:rsidR="006D45F2" w:rsidRPr="006D45F2">
        <w:rPr>
          <w:rFonts w:asciiTheme="minorBidi" w:hAnsiTheme="minorBidi" w:cstheme="minorBidi"/>
          <w:sz w:val="22"/>
          <w:szCs w:val="22"/>
          <w:lang w:val="fr-FR"/>
        </w:rPr>
        <w:t xml:space="preserve">à partager les compétences, les </w:t>
      </w:r>
      <w:r w:rsidR="001125D2" w:rsidRPr="006D45F2">
        <w:rPr>
          <w:rFonts w:asciiTheme="minorBidi" w:hAnsiTheme="minorBidi" w:cstheme="minorBidi"/>
          <w:sz w:val="22"/>
          <w:szCs w:val="22"/>
          <w:lang w:val="fr-FR"/>
        </w:rPr>
        <w:t xml:space="preserve">connaissances, la créativité et l'apprentissage afin de créer un cadre plus intégré et prospère du continent entraînée par ses citoyens. </w:t>
      </w:r>
      <w:r w:rsidR="006D45F2" w:rsidRPr="006D45F2">
        <w:rPr>
          <w:rFonts w:asciiTheme="minorBidi" w:hAnsiTheme="minorBidi" w:cstheme="minorBidi"/>
          <w:sz w:val="22"/>
          <w:szCs w:val="22"/>
          <w:lang w:val="fr-FR"/>
        </w:rPr>
        <w:t xml:space="preserve">Les </w:t>
      </w:r>
      <w:r w:rsidR="00C72464" w:rsidRPr="006D45F2">
        <w:rPr>
          <w:rFonts w:asciiTheme="minorBidi" w:hAnsiTheme="minorBidi" w:cstheme="minorBidi"/>
          <w:sz w:val="22"/>
          <w:szCs w:val="22"/>
          <w:lang w:val="fr-FR"/>
        </w:rPr>
        <w:t>possibilités de volontariat sont destinées à renforcer le professionnalisme et un sens de la responsabilité chez les participants, renforçant ainsi leur employabilité.</w:t>
      </w:r>
    </w:p>
    <w:p w:rsidR="006D45F2" w:rsidRPr="006D45F2" w:rsidRDefault="006D45F2" w:rsidP="006D45F2">
      <w:pPr>
        <w:rPr>
          <w:rFonts w:asciiTheme="minorBidi" w:hAnsiTheme="minorBidi" w:cstheme="minorBidi"/>
          <w:lang w:val="fr-FR"/>
        </w:rPr>
      </w:pPr>
    </w:p>
    <w:p w:rsidR="00E46750" w:rsidRPr="00D648C3" w:rsidRDefault="00E1308F" w:rsidP="001F54AE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0F38">
        <w:rPr>
          <w:rFonts w:ascii="Arial" w:hAnsi="Arial" w:cs="Arial"/>
          <w:sz w:val="22"/>
          <w:szCs w:val="22"/>
          <w:lang w:val="fr-FR"/>
        </w:rPr>
        <w:t>Jeunes</w:t>
      </w:r>
      <w:r w:rsidRPr="00D648C3">
        <w:rPr>
          <w:rFonts w:ascii="Arial" w:hAnsi="Arial" w:cs="Arial"/>
          <w:sz w:val="22"/>
          <w:szCs w:val="22"/>
          <w:lang w:val="fr-FR"/>
        </w:rPr>
        <w:t xml:space="preserve"> professionnels africains sont recrutés pour servir pendant une période de 12 mois dans un États membres de l'UA autre que le leur. </w:t>
      </w:r>
      <w:r w:rsidR="00701D8D" w:rsidRPr="00D648C3">
        <w:rPr>
          <w:rFonts w:ascii="Arial" w:hAnsi="Arial" w:cs="Arial"/>
          <w:b/>
          <w:sz w:val="22"/>
          <w:szCs w:val="22"/>
          <w:lang w:val="fr-FR"/>
        </w:rPr>
        <w:t xml:space="preserve">L’appel à candidature </w:t>
      </w:r>
      <w:r w:rsidR="006165C3" w:rsidRPr="00D648C3">
        <w:rPr>
          <w:rFonts w:ascii="Arial" w:hAnsi="Arial" w:cs="Arial"/>
          <w:b/>
          <w:sz w:val="22"/>
          <w:szCs w:val="22"/>
          <w:lang w:val="fr-FR"/>
        </w:rPr>
        <w:t>de la prochaine</w:t>
      </w: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77F97" w:rsidRPr="00D648C3">
        <w:rPr>
          <w:rFonts w:ascii="Arial" w:hAnsi="Arial" w:cs="Arial"/>
          <w:b/>
          <w:sz w:val="22"/>
          <w:szCs w:val="22"/>
          <w:lang w:val="fr-FR"/>
        </w:rPr>
        <w:t>cohorte</w:t>
      </w: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 de</w:t>
      </w:r>
      <w:r w:rsidR="004B0F38">
        <w:rPr>
          <w:rFonts w:ascii="Arial" w:hAnsi="Arial" w:cs="Arial"/>
          <w:b/>
          <w:sz w:val="22"/>
          <w:szCs w:val="22"/>
          <w:lang w:val="fr-FR"/>
        </w:rPr>
        <w:t>s</w:t>
      </w: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 volontaires</w:t>
      </w:r>
      <w:r w:rsidR="004B0F38">
        <w:rPr>
          <w:rFonts w:ascii="Arial" w:hAnsi="Arial" w:cs="Arial"/>
          <w:b/>
          <w:sz w:val="22"/>
          <w:szCs w:val="22"/>
          <w:lang w:val="fr-FR"/>
        </w:rPr>
        <w:t xml:space="preserve"> de l’UA</w:t>
      </w: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B298D">
        <w:rPr>
          <w:rFonts w:ascii="Arial" w:hAnsi="Arial" w:cs="Arial"/>
          <w:b/>
          <w:sz w:val="22"/>
          <w:szCs w:val="22"/>
          <w:lang w:val="fr-FR"/>
        </w:rPr>
        <w:t xml:space="preserve">est </w:t>
      </w:r>
      <w:r w:rsidR="00277F97" w:rsidRPr="00D648C3">
        <w:rPr>
          <w:rFonts w:ascii="Arial" w:hAnsi="Arial" w:cs="Arial"/>
          <w:b/>
          <w:sz w:val="22"/>
          <w:szCs w:val="22"/>
          <w:lang w:val="fr-FR"/>
        </w:rPr>
        <w:t xml:space="preserve">du </w:t>
      </w:r>
      <w:r w:rsidR="0036721C">
        <w:rPr>
          <w:rFonts w:ascii="Arial" w:hAnsi="Arial" w:cs="Arial"/>
          <w:b/>
          <w:sz w:val="22"/>
          <w:szCs w:val="22"/>
          <w:lang w:val="fr-FR"/>
        </w:rPr>
        <w:t>02</w:t>
      </w:r>
      <w:r w:rsidR="00701D8D" w:rsidRPr="00D648C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90D71" w:rsidRPr="00D648C3">
        <w:rPr>
          <w:rFonts w:ascii="Arial" w:hAnsi="Arial" w:cs="Arial"/>
          <w:b/>
          <w:sz w:val="22"/>
          <w:szCs w:val="22"/>
          <w:lang w:val="fr-FR"/>
        </w:rPr>
        <w:t xml:space="preserve">au </w:t>
      </w:r>
      <w:r w:rsidR="00115C1D">
        <w:rPr>
          <w:rFonts w:ascii="Arial" w:hAnsi="Arial" w:cs="Arial"/>
          <w:b/>
          <w:sz w:val="22"/>
          <w:szCs w:val="22"/>
          <w:lang w:val="fr-FR"/>
        </w:rPr>
        <w:t>2</w:t>
      </w:r>
      <w:r w:rsidR="0036721C">
        <w:rPr>
          <w:rFonts w:ascii="Arial" w:hAnsi="Arial" w:cs="Arial"/>
          <w:b/>
          <w:sz w:val="22"/>
          <w:szCs w:val="22"/>
          <w:lang w:val="fr-FR"/>
        </w:rPr>
        <w:t>2</w:t>
      </w:r>
      <w:r w:rsidR="00701D8D" w:rsidRPr="00D648C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F54AE">
        <w:rPr>
          <w:rFonts w:ascii="Arial" w:hAnsi="Arial" w:cs="Arial"/>
          <w:b/>
          <w:sz w:val="22"/>
          <w:szCs w:val="22"/>
          <w:lang w:val="fr-FR"/>
        </w:rPr>
        <w:t>A</w:t>
      </w:r>
      <w:r w:rsidR="001F54AE" w:rsidRPr="001F54AE">
        <w:rPr>
          <w:rFonts w:ascii="Arial" w:hAnsi="Arial" w:cs="Arial"/>
          <w:b/>
          <w:sz w:val="22"/>
          <w:szCs w:val="22"/>
          <w:lang w:val="fr-FR"/>
        </w:rPr>
        <w:t xml:space="preserve">oût </w:t>
      </w:r>
      <w:r w:rsidRPr="00D648C3">
        <w:rPr>
          <w:rFonts w:ascii="Arial" w:hAnsi="Arial" w:cs="Arial"/>
          <w:b/>
          <w:sz w:val="22"/>
          <w:szCs w:val="22"/>
          <w:lang w:val="fr-FR"/>
        </w:rPr>
        <w:t>201</w:t>
      </w:r>
      <w:r w:rsidR="001F54AE">
        <w:rPr>
          <w:rFonts w:ascii="Arial" w:hAnsi="Arial" w:cs="Arial"/>
          <w:b/>
          <w:sz w:val="22"/>
          <w:szCs w:val="22"/>
          <w:lang w:val="fr-FR"/>
        </w:rPr>
        <w:t>6</w:t>
      </w:r>
      <w:r w:rsidR="001B298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B298D" w:rsidRPr="00D648C3">
        <w:rPr>
          <w:rFonts w:ascii="Arial" w:hAnsi="Arial" w:cs="Arial"/>
          <w:b/>
          <w:sz w:val="22"/>
          <w:szCs w:val="22"/>
          <w:lang w:val="fr-FR"/>
        </w:rPr>
        <w:t>pour le déploiement en 201</w:t>
      </w:r>
      <w:r w:rsidR="001F54AE">
        <w:rPr>
          <w:rFonts w:ascii="Arial" w:hAnsi="Arial" w:cs="Arial"/>
          <w:b/>
          <w:sz w:val="22"/>
          <w:szCs w:val="22"/>
          <w:lang w:val="fr-FR"/>
        </w:rPr>
        <w:t>7</w:t>
      </w:r>
      <w:r w:rsidR="001B298D">
        <w:rPr>
          <w:rFonts w:ascii="Arial" w:hAnsi="Arial" w:cs="Arial"/>
          <w:b/>
          <w:sz w:val="22"/>
          <w:szCs w:val="22"/>
          <w:lang w:val="fr-FR"/>
        </w:rPr>
        <w:t>.</w:t>
      </w:r>
    </w:p>
    <w:p w:rsidR="00E46750" w:rsidRPr="00D648C3" w:rsidRDefault="00E1308F" w:rsidP="001F0BE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Critère </w:t>
      </w:r>
      <w:r w:rsidR="001F0BEF">
        <w:rPr>
          <w:rFonts w:ascii="Arial" w:hAnsi="Arial" w:cs="Arial"/>
          <w:b/>
          <w:sz w:val="22"/>
          <w:szCs w:val="22"/>
          <w:lang w:val="fr-FR"/>
        </w:rPr>
        <w:t>d’admission</w:t>
      </w:r>
      <w:r w:rsidR="00E46750" w:rsidRPr="00D648C3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C90073" w:rsidRPr="00D648C3" w:rsidRDefault="00E1308F" w:rsidP="00701D8D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lang w:val="fr-FR"/>
        </w:rPr>
      </w:pPr>
      <w:r w:rsidRPr="00D648C3">
        <w:rPr>
          <w:rFonts w:ascii="Arial" w:hAnsi="Arial" w:cs="Arial"/>
          <w:lang w:val="fr-FR"/>
        </w:rPr>
        <w:t>Les candidats doivent répondre aux critères suivants</w:t>
      </w:r>
      <w:r w:rsidR="00C90073" w:rsidRPr="00D648C3">
        <w:rPr>
          <w:rFonts w:ascii="Arial" w:hAnsi="Arial" w:cs="Arial"/>
          <w:lang w:val="fr-FR"/>
        </w:rPr>
        <w:t>:</w:t>
      </w:r>
      <w:r w:rsidR="00701D8D" w:rsidRPr="00D648C3">
        <w:rPr>
          <w:rFonts w:ascii="Arial" w:hAnsi="Arial" w:cs="Arial"/>
          <w:lang w:val="fr-FR"/>
        </w:rPr>
        <w:t xml:space="preserve"> </w:t>
      </w:r>
    </w:p>
    <w:p w:rsidR="00E1308F" w:rsidRPr="00D648C3" w:rsidRDefault="00E1308F" w:rsidP="00D648C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>Citoyen d'Etat membres de l'UA ou de la diaspora africaine;</w:t>
      </w:r>
    </w:p>
    <w:p w:rsidR="00E1308F" w:rsidRPr="00D648C3" w:rsidRDefault="00A775E3" w:rsidP="00D648C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>
        <w:rPr>
          <w:rFonts w:ascii="Arial" w:hAnsi="Arial" w:cs="Arial"/>
          <w:sz w:val="22"/>
          <w:szCs w:val="22"/>
          <w:lang w:val="en"/>
        </w:rPr>
        <w:t>âgés</w:t>
      </w:r>
      <w:proofErr w:type="spellEnd"/>
      <w:r w:rsidR="00E1308F" w:rsidRPr="00D648C3">
        <w:rPr>
          <w:rFonts w:ascii="Arial" w:hAnsi="Arial" w:cs="Arial"/>
          <w:sz w:val="22"/>
          <w:szCs w:val="22"/>
          <w:lang w:val="en"/>
        </w:rPr>
        <w:t xml:space="preserve"> entre 18 et 33 </w:t>
      </w:r>
      <w:proofErr w:type="spellStart"/>
      <w:r w:rsidR="00E1308F" w:rsidRPr="00D648C3">
        <w:rPr>
          <w:rFonts w:ascii="Arial" w:hAnsi="Arial" w:cs="Arial"/>
          <w:sz w:val="22"/>
          <w:szCs w:val="22"/>
          <w:lang w:val="en"/>
        </w:rPr>
        <w:t>ans</w:t>
      </w:r>
      <w:proofErr w:type="spellEnd"/>
      <w:r w:rsidR="00E1308F" w:rsidRPr="00D648C3">
        <w:rPr>
          <w:rFonts w:ascii="Arial" w:hAnsi="Arial" w:cs="Arial"/>
          <w:sz w:val="22"/>
          <w:szCs w:val="22"/>
          <w:lang w:val="en"/>
        </w:rPr>
        <w:t>;</w:t>
      </w:r>
    </w:p>
    <w:p w:rsidR="00701D8D" w:rsidRPr="00380339" w:rsidRDefault="00701D8D" w:rsidP="00D648C3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lang w:val="fr-FR"/>
        </w:rPr>
      </w:pPr>
      <w:r w:rsidRPr="00380339">
        <w:rPr>
          <w:rFonts w:ascii="Arial" w:eastAsia="Times New Roman" w:hAnsi="Arial" w:cs="Arial"/>
          <w:lang w:val="fr-FR"/>
        </w:rPr>
        <w:t>Avoir suivi une formation certifiée de niveau universitaire (vérifiable)</w:t>
      </w:r>
    </w:p>
    <w:p w:rsidR="00E1308F" w:rsidRPr="00D648C3" w:rsidRDefault="00701D8D" w:rsidP="00D648C3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lang w:val="fr-FR"/>
        </w:rPr>
      </w:pPr>
      <w:r w:rsidRPr="00D648C3">
        <w:rPr>
          <w:rFonts w:ascii="Arial" w:eastAsia="Times New Roman" w:hAnsi="Arial" w:cs="Arial"/>
          <w:lang w:val="fr-FR"/>
        </w:rPr>
        <w:t>Etre disponible pour 12 mois de volontariat dans n’importe quel pays africain</w:t>
      </w:r>
    </w:p>
    <w:p w:rsidR="00E1308F" w:rsidRPr="00D648C3" w:rsidRDefault="001F0BEF" w:rsidP="001F0BE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1F0BEF">
        <w:rPr>
          <w:rFonts w:ascii="Arial" w:hAnsi="Arial" w:cs="Arial"/>
          <w:sz w:val="22"/>
          <w:szCs w:val="22"/>
          <w:lang w:val="fr-FR"/>
        </w:rPr>
        <w:t>Prêt</w:t>
      </w:r>
      <w:r>
        <w:rPr>
          <w:rFonts w:ascii="Arial" w:hAnsi="Arial" w:cs="Arial"/>
          <w:sz w:val="22"/>
          <w:szCs w:val="22"/>
          <w:lang w:val="fr-FR"/>
        </w:rPr>
        <w:t xml:space="preserve"> à v</w:t>
      </w:r>
      <w:r w:rsidR="00E1308F" w:rsidRPr="00D648C3">
        <w:rPr>
          <w:rFonts w:ascii="Arial" w:hAnsi="Arial" w:cs="Arial"/>
          <w:sz w:val="22"/>
          <w:szCs w:val="22"/>
          <w:lang w:val="fr-FR"/>
        </w:rPr>
        <w:t>ivre et travailler dans un autre Etat membre de l'UA;</w:t>
      </w:r>
    </w:p>
    <w:p w:rsidR="00E1308F" w:rsidRPr="00D648C3" w:rsidRDefault="001F0BEF" w:rsidP="0032263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</w:t>
      </w:r>
      <w:r w:rsidR="00E1308F" w:rsidRPr="00D648C3">
        <w:rPr>
          <w:rFonts w:ascii="Arial" w:hAnsi="Arial" w:cs="Arial"/>
          <w:sz w:val="22"/>
          <w:szCs w:val="22"/>
          <w:lang w:val="fr-FR"/>
        </w:rPr>
        <w:t>aîtriser au moins une langue officielle de l'UA (</w:t>
      </w:r>
      <w:r w:rsidR="0032263C">
        <w:rPr>
          <w:rFonts w:ascii="Arial" w:hAnsi="Arial" w:cs="Arial"/>
          <w:sz w:val="22"/>
          <w:szCs w:val="22"/>
          <w:lang w:val="fr-FR"/>
        </w:rPr>
        <w:t>A</w:t>
      </w:r>
      <w:r w:rsidR="00E1308F" w:rsidRPr="00D648C3">
        <w:rPr>
          <w:rFonts w:ascii="Arial" w:hAnsi="Arial" w:cs="Arial"/>
          <w:sz w:val="22"/>
          <w:szCs w:val="22"/>
          <w:lang w:val="fr-FR"/>
        </w:rPr>
        <w:t xml:space="preserve">rabe, </w:t>
      </w:r>
      <w:r w:rsidR="0032263C">
        <w:rPr>
          <w:rFonts w:ascii="Arial" w:hAnsi="Arial" w:cs="Arial"/>
          <w:sz w:val="22"/>
          <w:szCs w:val="22"/>
          <w:lang w:val="fr-FR"/>
        </w:rPr>
        <w:t>A</w:t>
      </w:r>
      <w:r w:rsidR="00E1308F" w:rsidRPr="00D648C3">
        <w:rPr>
          <w:rFonts w:ascii="Arial" w:hAnsi="Arial" w:cs="Arial"/>
          <w:sz w:val="22"/>
          <w:szCs w:val="22"/>
          <w:lang w:val="fr-FR"/>
        </w:rPr>
        <w:t xml:space="preserve">nglais, </w:t>
      </w:r>
      <w:r w:rsidR="0032263C">
        <w:rPr>
          <w:rFonts w:ascii="Arial" w:hAnsi="Arial" w:cs="Arial"/>
          <w:sz w:val="22"/>
          <w:szCs w:val="22"/>
          <w:lang w:val="fr-FR"/>
        </w:rPr>
        <w:t>F</w:t>
      </w:r>
      <w:r w:rsidR="00E1308F" w:rsidRPr="00D648C3">
        <w:rPr>
          <w:rFonts w:ascii="Arial" w:hAnsi="Arial" w:cs="Arial"/>
          <w:sz w:val="22"/>
          <w:szCs w:val="22"/>
          <w:lang w:val="fr-FR"/>
        </w:rPr>
        <w:t xml:space="preserve">rançais, </w:t>
      </w:r>
      <w:r w:rsidR="0032263C">
        <w:rPr>
          <w:rFonts w:ascii="Arial" w:hAnsi="Arial" w:cs="Arial"/>
          <w:sz w:val="22"/>
          <w:szCs w:val="22"/>
          <w:lang w:val="fr-FR"/>
        </w:rPr>
        <w:t>P</w:t>
      </w:r>
      <w:r w:rsidR="00E1308F" w:rsidRPr="00D648C3">
        <w:rPr>
          <w:rFonts w:ascii="Arial" w:hAnsi="Arial" w:cs="Arial"/>
          <w:sz w:val="22"/>
          <w:szCs w:val="22"/>
          <w:lang w:val="fr-FR"/>
        </w:rPr>
        <w:t>ortugais);</w:t>
      </w:r>
    </w:p>
    <w:p w:rsidR="00D648C3" w:rsidRPr="00D648C3" w:rsidRDefault="00E1308F" w:rsidP="00FB056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 xml:space="preserve">Avoir au moins une année d'expérience vérifiable en tant que </w:t>
      </w:r>
      <w:r w:rsidR="00E22E50">
        <w:rPr>
          <w:rFonts w:ascii="Arial" w:hAnsi="Arial" w:cs="Arial"/>
          <w:sz w:val="22"/>
          <w:szCs w:val="22"/>
          <w:lang w:val="fr-FR"/>
        </w:rPr>
        <w:t xml:space="preserve">volontaire et </w:t>
      </w:r>
      <w:r w:rsidR="00E22E50" w:rsidRPr="00D648C3">
        <w:rPr>
          <w:rFonts w:ascii="Arial" w:hAnsi="Arial" w:cs="Arial"/>
          <w:sz w:val="22"/>
          <w:szCs w:val="22"/>
          <w:lang w:val="fr-FR"/>
        </w:rPr>
        <w:t>une année</w:t>
      </w:r>
      <w:r w:rsidRPr="00D648C3">
        <w:rPr>
          <w:rFonts w:ascii="Arial" w:hAnsi="Arial" w:cs="Arial"/>
          <w:sz w:val="22"/>
          <w:szCs w:val="22"/>
          <w:lang w:val="fr-FR"/>
        </w:rPr>
        <w:t xml:space="preserve"> d'expérience de travail</w:t>
      </w:r>
      <w:r w:rsidR="00E22E50">
        <w:rPr>
          <w:rFonts w:ascii="Arial" w:hAnsi="Arial" w:cs="Arial"/>
          <w:sz w:val="22"/>
          <w:szCs w:val="22"/>
          <w:lang w:val="fr-FR"/>
        </w:rPr>
        <w:t>.</w:t>
      </w:r>
      <w:r w:rsidR="00E46750" w:rsidRPr="00D648C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648C3" w:rsidRDefault="00D648C3" w:rsidP="00D648C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03700" w:rsidRPr="00D648C3" w:rsidRDefault="00E1308F" w:rsidP="001F0BE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Les </w:t>
      </w:r>
      <w:r w:rsidR="001F0BEF">
        <w:rPr>
          <w:rFonts w:ascii="Arial" w:hAnsi="Arial" w:cs="Arial"/>
          <w:b/>
          <w:sz w:val="22"/>
          <w:szCs w:val="22"/>
          <w:lang w:val="fr-FR"/>
        </w:rPr>
        <w:t>domaines</w:t>
      </w:r>
      <w:r w:rsidRPr="00D648C3">
        <w:rPr>
          <w:rFonts w:ascii="Arial" w:hAnsi="Arial" w:cs="Arial"/>
          <w:b/>
          <w:sz w:val="22"/>
          <w:szCs w:val="22"/>
          <w:lang w:val="fr-FR"/>
        </w:rPr>
        <w:t xml:space="preserve"> admissibles de qualification</w:t>
      </w:r>
    </w:p>
    <w:p w:rsidR="00A03700" w:rsidRPr="00D648C3" w:rsidRDefault="00E1308F" w:rsidP="00146B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>Pour l</w:t>
      </w:r>
      <w:r w:rsidR="00146B22">
        <w:rPr>
          <w:rFonts w:ascii="Arial" w:hAnsi="Arial" w:cs="Arial"/>
          <w:sz w:val="22"/>
          <w:szCs w:val="22"/>
          <w:lang w:val="fr-FR"/>
        </w:rPr>
        <w:t xml:space="preserve">a formation </w:t>
      </w:r>
      <w:r w:rsidR="00E22E50">
        <w:rPr>
          <w:rFonts w:ascii="Arial" w:hAnsi="Arial" w:cs="Arial"/>
          <w:sz w:val="22"/>
          <w:szCs w:val="22"/>
          <w:lang w:val="fr-FR"/>
        </w:rPr>
        <w:t>de la prochaine</w:t>
      </w:r>
      <w:r w:rsidRPr="00D648C3">
        <w:rPr>
          <w:rFonts w:ascii="Arial" w:hAnsi="Arial" w:cs="Arial"/>
          <w:sz w:val="22"/>
          <w:szCs w:val="22"/>
          <w:lang w:val="fr-FR"/>
        </w:rPr>
        <w:t xml:space="preserve"> </w:t>
      </w:r>
      <w:r w:rsidR="00D648C3">
        <w:rPr>
          <w:rFonts w:ascii="Arial" w:hAnsi="Arial" w:cs="Arial"/>
          <w:sz w:val="22"/>
          <w:szCs w:val="22"/>
          <w:lang w:val="fr-FR"/>
        </w:rPr>
        <w:t>cohorte</w:t>
      </w:r>
      <w:r w:rsidR="00146B22">
        <w:rPr>
          <w:rFonts w:ascii="Arial" w:hAnsi="Arial" w:cs="Arial"/>
          <w:sz w:val="22"/>
          <w:szCs w:val="22"/>
          <w:lang w:val="fr-FR"/>
        </w:rPr>
        <w:t xml:space="preserve"> des jeunes </w:t>
      </w:r>
      <w:r w:rsidR="00E22E50">
        <w:rPr>
          <w:rFonts w:ascii="Arial" w:hAnsi="Arial" w:cs="Arial"/>
          <w:sz w:val="22"/>
          <w:szCs w:val="22"/>
          <w:lang w:val="fr-FR"/>
        </w:rPr>
        <w:t>volontaires</w:t>
      </w:r>
      <w:r w:rsidR="00D648C3">
        <w:rPr>
          <w:rFonts w:ascii="Arial" w:hAnsi="Arial" w:cs="Arial"/>
          <w:sz w:val="22"/>
          <w:szCs w:val="22"/>
          <w:lang w:val="fr-FR"/>
        </w:rPr>
        <w:t xml:space="preserve"> de l'UA</w:t>
      </w:r>
      <w:r w:rsidRPr="00D648C3">
        <w:rPr>
          <w:rFonts w:ascii="Arial" w:hAnsi="Arial" w:cs="Arial"/>
          <w:sz w:val="22"/>
          <w:szCs w:val="22"/>
          <w:lang w:val="fr-FR"/>
        </w:rPr>
        <w:t>, les domaines de la qualification et l'expérience suivantes sont nécessaires</w:t>
      </w:r>
      <w:r w:rsidR="00A03700" w:rsidRPr="00D648C3">
        <w:rPr>
          <w:rFonts w:ascii="Arial" w:hAnsi="Arial" w:cs="Arial"/>
          <w:sz w:val="22"/>
          <w:szCs w:val="22"/>
          <w:lang w:val="fr-F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45"/>
      </w:tblGrid>
      <w:tr w:rsidR="00193497" w:rsidRPr="00D648C3" w:rsidTr="00146B22">
        <w:trPr>
          <w:trHeight w:val="2439"/>
        </w:trPr>
        <w:tc>
          <w:tcPr>
            <w:tcW w:w="4689" w:type="dxa"/>
          </w:tcPr>
          <w:p w:rsidR="00193497" w:rsidRPr="00D648C3" w:rsidRDefault="00193497" w:rsidP="00193497">
            <w:pPr>
              <w:pStyle w:val="NormalWeb"/>
              <w:numPr>
                <w:ilvl w:val="0"/>
                <w:numId w:val="10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Comptabilité</w:t>
            </w:r>
          </w:p>
          <w:p w:rsidR="00193497" w:rsidRPr="00D648C3" w:rsidRDefault="00D648C3" w:rsidP="00193497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Agriculture</w:t>
            </w:r>
          </w:p>
          <w:p w:rsidR="00193497" w:rsidRPr="00D648C3" w:rsidRDefault="00193497" w:rsidP="00D648C3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 xml:space="preserve">Communication </w:t>
            </w:r>
          </w:p>
          <w:p w:rsidR="00193497" w:rsidRPr="00D648C3" w:rsidRDefault="00193497" w:rsidP="00193497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Informatique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 xml:space="preserve">Diverse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filières en </w:t>
            </w: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 xml:space="preserve">sciences naturelle 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Economie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Education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Gestion de l'environnement</w:t>
            </w:r>
          </w:p>
          <w:p w:rsidR="00193497" w:rsidRPr="00D648C3" w:rsidRDefault="004B0F38" w:rsidP="004B0F38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Etude sur le genre</w:t>
            </w:r>
          </w:p>
        </w:tc>
        <w:tc>
          <w:tcPr>
            <w:tcW w:w="4690" w:type="dxa"/>
          </w:tcPr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Gestion des ressources humaines</w:t>
            </w:r>
          </w:p>
          <w:p w:rsidR="00193497" w:rsidRPr="00D648C3" w:rsidRDefault="00277F97" w:rsidP="00277F97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193497" w:rsidRPr="00D648C3">
              <w:rPr>
                <w:rFonts w:ascii="Arial" w:hAnsi="Arial" w:cs="Arial"/>
                <w:sz w:val="22"/>
                <w:szCs w:val="22"/>
                <w:lang w:val="fr-FR"/>
              </w:rPr>
              <w:t>roits de l'homme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elations internationales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ournalisme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Droit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Science P</w:t>
            </w: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olitique</w:t>
            </w:r>
          </w:p>
          <w:p w:rsidR="00672B12" w:rsidRPr="00D648C3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8C3">
              <w:rPr>
                <w:rFonts w:ascii="Arial" w:hAnsi="Arial" w:cs="Arial"/>
                <w:sz w:val="22"/>
                <w:szCs w:val="22"/>
                <w:lang w:val="fr-FR"/>
              </w:rPr>
              <w:t>Science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l’espace </w:t>
            </w:r>
          </w:p>
          <w:p w:rsidR="00672B12" w:rsidRPr="008B6FDD" w:rsidRDefault="00672B12" w:rsidP="00672B12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648C3">
              <w:rPr>
                <w:rFonts w:ascii="Arial" w:hAnsi="Arial" w:cs="Arial"/>
                <w:sz w:val="22"/>
                <w:szCs w:val="22"/>
                <w:lang w:val="en"/>
              </w:rPr>
              <w:t>Statistiques</w:t>
            </w:r>
            <w:proofErr w:type="spellEnd"/>
          </w:p>
          <w:p w:rsidR="00672B12" w:rsidRDefault="00672B12" w:rsidP="00193497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8B6FDD"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raduction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Interprétariat</w:t>
            </w:r>
            <w:proofErr w:type="spellEnd"/>
          </w:p>
          <w:p w:rsidR="00672B12" w:rsidRPr="00D648C3" w:rsidRDefault="00672B12" w:rsidP="00672B1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26FB2" w:rsidRPr="00D648C3" w:rsidRDefault="00E1308F" w:rsidP="00E130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b/>
          <w:sz w:val="22"/>
          <w:szCs w:val="22"/>
          <w:lang w:val="fr-FR"/>
        </w:rPr>
        <w:t>Processus de demande</w:t>
      </w:r>
      <w:r w:rsidR="00A26FB2" w:rsidRPr="00D648C3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672B12" w:rsidRDefault="004A3AD1" w:rsidP="00672B12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Inscrive</w:t>
      </w:r>
      <w:r w:rsidR="00672B12" w:rsidRPr="00672B12">
        <w:rPr>
          <w:rFonts w:ascii="Arial" w:hAnsi="Arial" w:cs="Arial"/>
          <w:sz w:val="22"/>
          <w:szCs w:val="22"/>
          <w:lang w:val="fr-FR"/>
        </w:rPr>
        <w:t xml:space="preserve"> sur la base de données CJV-UA (</w:t>
      </w:r>
      <w:hyperlink r:id="rId14" w:history="1">
        <w:r w:rsidR="00672B12" w:rsidRPr="00672B12">
          <w:rPr>
            <w:rStyle w:val="Hyperlink"/>
            <w:rFonts w:ascii="Arial" w:hAnsi="Arial" w:cs="Arial"/>
            <w:sz w:val="22"/>
            <w:szCs w:val="22"/>
            <w:lang w:val="fr-FR"/>
          </w:rPr>
          <w:t>www.africa-youth.org/auyvc</w:t>
        </w:r>
      </w:hyperlink>
      <w:r w:rsidR="00672B12" w:rsidRPr="00672B12">
        <w:rPr>
          <w:rFonts w:ascii="Arial" w:hAnsi="Arial" w:cs="Arial"/>
          <w:sz w:val="22"/>
          <w:szCs w:val="22"/>
          <w:lang w:val="fr-FR"/>
        </w:rPr>
        <w:t>)</w:t>
      </w:r>
    </w:p>
    <w:p w:rsidR="00672B12" w:rsidRDefault="00672B12" w:rsidP="00672B12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Lire</w:t>
      </w:r>
      <w:r w:rsidRPr="00672B12">
        <w:rPr>
          <w:rFonts w:ascii="Arial" w:hAnsi="Arial" w:cs="Arial"/>
          <w:sz w:val="22"/>
          <w:szCs w:val="22"/>
          <w:lang w:val="fr-FR"/>
        </w:rPr>
        <w:t xml:space="preserve"> attentivement les informations sur le site</w:t>
      </w:r>
    </w:p>
    <w:p w:rsidR="00672B12" w:rsidRDefault="00672B12" w:rsidP="00672B12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Créer</w:t>
      </w:r>
      <w:r w:rsidRPr="00672B12">
        <w:rPr>
          <w:rFonts w:ascii="Arial" w:hAnsi="Arial" w:cs="Arial"/>
          <w:sz w:val="22"/>
          <w:szCs w:val="22"/>
          <w:lang w:val="fr-FR"/>
        </w:rPr>
        <w:t xml:space="preserve"> votre profil</w:t>
      </w:r>
    </w:p>
    <w:p w:rsidR="002261F8" w:rsidRDefault="002261F8" w:rsidP="002261F8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261F8">
        <w:rPr>
          <w:rFonts w:ascii="Arial" w:hAnsi="Arial" w:cs="Arial"/>
          <w:sz w:val="22"/>
          <w:szCs w:val="22"/>
          <w:lang w:val="fr-FR"/>
        </w:rPr>
        <w:t xml:space="preserve">Veuillez </w:t>
      </w:r>
      <w:r>
        <w:rPr>
          <w:rFonts w:ascii="Arial" w:hAnsi="Arial" w:cs="Arial"/>
          <w:sz w:val="22"/>
          <w:szCs w:val="22"/>
          <w:lang w:val="fr-FR"/>
        </w:rPr>
        <w:t xml:space="preserve">joindre les fichiers </w:t>
      </w:r>
      <w:r w:rsidR="003E62B2">
        <w:rPr>
          <w:rFonts w:ascii="Arial" w:hAnsi="Arial" w:cs="Arial"/>
          <w:sz w:val="22"/>
          <w:szCs w:val="22"/>
          <w:lang w:val="fr-FR"/>
        </w:rPr>
        <w:t>suivants</w:t>
      </w:r>
      <w:r>
        <w:rPr>
          <w:rFonts w:ascii="Arial" w:hAnsi="Arial" w:cs="Arial"/>
          <w:sz w:val="22"/>
          <w:szCs w:val="22"/>
          <w:lang w:val="fr-FR"/>
        </w:rPr>
        <w:t> :</w:t>
      </w:r>
    </w:p>
    <w:p w:rsidR="003E62B2" w:rsidRDefault="003E62B2" w:rsidP="00C73791">
      <w:pPr>
        <w:pStyle w:val="NormalWeb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3E62B2">
        <w:rPr>
          <w:rFonts w:ascii="Arial" w:hAnsi="Arial" w:cs="Arial"/>
          <w:sz w:val="22"/>
          <w:szCs w:val="22"/>
          <w:lang w:val="fr-FR"/>
        </w:rPr>
        <w:t xml:space="preserve">Copie scannée de la page d'identité </w:t>
      </w:r>
      <w:r w:rsidR="00124659">
        <w:rPr>
          <w:rFonts w:ascii="Arial" w:hAnsi="Arial" w:cs="Arial"/>
          <w:sz w:val="22"/>
          <w:szCs w:val="22"/>
          <w:lang w:val="fr-FR"/>
        </w:rPr>
        <w:t>de</w:t>
      </w:r>
      <w:r w:rsidRPr="003E62B2">
        <w:rPr>
          <w:rFonts w:ascii="Arial" w:hAnsi="Arial" w:cs="Arial"/>
          <w:sz w:val="22"/>
          <w:szCs w:val="22"/>
          <w:lang w:val="fr-FR"/>
        </w:rPr>
        <w:t xml:space="preserve"> votre passeport</w:t>
      </w:r>
    </w:p>
    <w:p w:rsidR="0034106D" w:rsidRDefault="00573E35" w:rsidP="008D2B83">
      <w:pPr>
        <w:pStyle w:val="NormalWeb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Diplôme universi</w:t>
      </w:r>
      <w:r w:rsidR="008D2B83">
        <w:rPr>
          <w:rFonts w:ascii="Arial" w:hAnsi="Arial" w:cs="Arial"/>
          <w:sz w:val="22"/>
          <w:szCs w:val="22"/>
          <w:lang w:val="fr-FR"/>
        </w:rPr>
        <w:t>tai</w:t>
      </w:r>
      <w:r>
        <w:rPr>
          <w:rFonts w:ascii="Arial" w:hAnsi="Arial" w:cs="Arial"/>
          <w:sz w:val="22"/>
          <w:szCs w:val="22"/>
          <w:lang w:val="fr-FR"/>
        </w:rPr>
        <w:t>re.</w:t>
      </w:r>
    </w:p>
    <w:p w:rsidR="00573E35" w:rsidRDefault="00573E35" w:rsidP="00C73791">
      <w:pPr>
        <w:pStyle w:val="NormalWeb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3E62B2">
        <w:rPr>
          <w:rFonts w:ascii="Arial" w:hAnsi="Arial" w:cs="Arial"/>
          <w:sz w:val="22"/>
          <w:szCs w:val="22"/>
          <w:lang w:val="fr-FR"/>
        </w:rPr>
        <w:t>Lettre de recommandation</w:t>
      </w:r>
    </w:p>
    <w:p w:rsidR="007B5BAC" w:rsidRPr="00124659" w:rsidRDefault="00D22F5A" w:rsidP="00230BA1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Soumettre la </w:t>
      </w:r>
      <w:r w:rsidR="00C26203">
        <w:rPr>
          <w:rFonts w:ascii="Arial" w:hAnsi="Arial" w:cs="Arial"/>
          <w:sz w:val="22"/>
          <w:szCs w:val="22"/>
          <w:lang w:val="fr-FR"/>
        </w:rPr>
        <w:t>demande (au plus tard le 22</w:t>
      </w:r>
      <w:r w:rsidR="00695FBD">
        <w:rPr>
          <w:rFonts w:ascii="Arial" w:hAnsi="Arial" w:cs="Arial"/>
          <w:sz w:val="22"/>
          <w:szCs w:val="22"/>
          <w:lang w:val="fr-FR"/>
        </w:rPr>
        <w:t xml:space="preserve"> </w:t>
      </w:r>
      <w:r w:rsidR="00695FBD" w:rsidRPr="00695FBD">
        <w:rPr>
          <w:rFonts w:ascii="Arial" w:hAnsi="Arial" w:cs="Arial"/>
          <w:bCs/>
          <w:sz w:val="22"/>
          <w:szCs w:val="22"/>
          <w:lang w:val="fr-FR"/>
        </w:rPr>
        <w:t>Août</w:t>
      </w:r>
      <w:r w:rsidR="00695FBD">
        <w:rPr>
          <w:rFonts w:ascii="Arial" w:hAnsi="Arial" w:cs="Arial"/>
          <w:bCs/>
          <w:sz w:val="22"/>
          <w:szCs w:val="22"/>
          <w:lang w:val="fr-FR"/>
        </w:rPr>
        <w:t xml:space="preserve"> 2016</w:t>
      </w:r>
      <w:r w:rsidR="00230BA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30BA1" w:rsidRPr="00230BA1">
        <w:rPr>
          <w:rFonts w:ascii="Arial" w:hAnsi="Arial" w:cs="Arial"/>
          <w:bCs/>
          <w:sz w:val="22"/>
          <w:szCs w:val="22"/>
          <w:lang w:val="fr-FR"/>
        </w:rPr>
        <w:t>à minuit</w:t>
      </w:r>
      <w:r w:rsidR="004D5C54">
        <w:rPr>
          <w:rFonts w:ascii="Arial" w:hAnsi="Arial" w:cs="Arial"/>
          <w:bCs/>
          <w:sz w:val="22"/>
          <w:szCs w:val="22"/>
          <w:lang w:val="fr-FR"/>
        </w:rPr>
        <w:t>, heure d’</w:t>
      </w:r>
      <w:proofErr w:type="spellStart"/>
      <w:r w:rsidR="004D5C54">
        <w:rPr>
          <w:rFonts w:ascii="Arial" w:hAnsi="Arial" w:cs="Arial"/>
          <w:bCs/>
          <w:sz w:val="22"/>
          <w:szCs w:val="22"/>
          <w:lang w:val="fr-FR"/>
        </w:rPr>
        <w:t>Addis</w:t>
      </w:r>
      <w:proofErr w:type="spellEnd"/>
      <w:r w:rsidR="004D5C54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4D5C54">
        <w:rPr>
          <w:rFonts w:ascii="Arial" w:hAnsi="Arial" w:cs="Arial"/>
          <w:bCs/>
          <w:sz w:val="22"/>
          <w:szCs w:val="22"/>
          <w:lang w:val="fr-FR"/>
        </w:rPr>
        <w:t>Ababa</w:t>
      </w:r>
      <w:proofErr w:type="spellEnd"/>
      <w:r>
        <w:rPr>
          <w:rFonts w:ascii="Arial" w:hAnsi="Arial" w:cs="Arial"/>
          <w:sz w:val="22"/>
          <w:szCs w:val="22"/>
          <w:lang w:val="fr-FR"/>
        </w:rPr>
        <w:t>)</w:t>
      </w:r>
    </w:p>
    <w:p w:rsidR="00612F5E" w:rsidRPr="00901090" w:rsidRDefault="00612F5E" w:rsidP="00901090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901090">
        <w:rPr>
          <w:rFonts w:ascii="Arial" w:hAnsi="Arial" w:cs="Arial"/>
          <w:b/>
          <w:sz w:val="22"/>
          <w:szCs w:val="22"/>
          <w:lang w:val="fr-CA"/>
        </w:rPr>
        <w:t>*</w:t>
      </w:r>
      <w:r w:rsidR="007B5BAC" w:rsidRPr="00901090">
        <w:rPr>
          <w:lang w:val="fr-CA"/>
        </w:rPr>
        <w:t xml:space="preserve"> </w:t>
      </w:r>
      <w:r w:rsidR="00901090" w:rsidRPr="00901090">
        <w:rPr>
          <w:rFonts w:ascii="Arial" w:hAnsi="Arial" w:cs="Arial"/>
          <w:b/>
          <w:sz w:val="22"/>
          <w:szCs w:val="22"/>
          <w:lang w:val="fr-CA"/>
        </w:rPr>
        <w:t>Les demandes en retard et les demandes qui ne contiennent pas tous les documents requis ne seront pas considérées</w:t>
      </w:r>
    </w:p>
    <w:p w:rsidR="00C41678" w:rsidRPr="00D648C3" w:rsidRDefault="00612F5E" w:rsidP="00901090">
      <w:pPr>
        <w:pStyle w:val="NormalWeb"/>
        <w:spacing w:before="0" w:beforeAutospacing="0" w:line="276" w:lineRule="auto"/>
        <w:ind w:left="7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648C3">
        <w:rPr>
          <w:rFonts w:ascii="Arial" w:hAnsi="Arial" w:cs="Arial"/>
          <w:b/>
          <w:sz w:val="22"/>
          <w:szCs w:val="22"/>
          <w:lang w:val="fr-FR"/>
        </w:rPr>
        <w:t>*</w:t>
      </w:r>
      <w:r w:rsidR="007B5BAC" w:rsidRPr="00D648C3">
        <w:rPr>
          <w:lang w:val="fr-FR"/>
        </w:rPr>
        <w:t xml:space="preserve"> </w:t>
      </w:r>
      <w:r w:rsidR="007B5BAC" w:rsidRPr="00D648C3">
        <w:rPr>
          <w:rFonts w:ascii="Arial" w:hAnsi="Arial" w:cs="Arial"/>
          <w:b/>
          <w:sz w:val="22"/>
          <w:szCs w:val="22"/>
          <w:lang w:val="fr-FR"/>
        </w:rPr>
        <w:t xml:space="preserve">Ceux qui avaient </w:t>
      </w:r>
      <w:r w:rsidR="00901090">
        <w:rPr>
          <w:rFonts w:ascii="Arial" w:hAnsi="Arial" w:cs="Arial"/>
          <w:b/>
          <w:sz w:val="22"/>
          <w:szCs w:val="22"/>
          <w:lang w:val="fr-FR"/>
        </w:rPr>
        <w:t>postulé</w:t>
      </w:r>
      <w:r w:rsidR="007B5BAC" w:rsidRPr="00D648C3">
        <w:rPr>
          <w:rFonts w:ascii="Arial" w:hAnsi="Arial" w:cs="Arial"/>
          <w:b/>
          <w:sz w:val="22"/>
          <w:szCs w:val="22"/>
          <w:lang w:val="fr-FR"/>
        </w:rPr>
        <w:t xml:space="preserve"> avant sont priés de présenter une nouvelle demande</w:t>
      </w:r>
    </w:p>
    <w:p w:rsidR="00154CD6" w:rsidRPr="00D648C3" w:rsidRDefault="007B5BAC" w:rsidP="00D472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en"/>
        </w:rPr>
      </w:pPr>
      <w:proofErr w:type="spellStart"/>
      <w:r w:rsidRPr="00D648C3">
        <w:rPr>
          <w:rFonts w:ascii="Arial" w:hAnsi="Arial" w:cs="Arial"/>
          <w:b/>
          <w:sz w:val="22"/>
          <w:szCs w:val="22"/>
          <w:lang w:val="en"/>
        </w:rPr>
        <w:t>Processus</w:t>
      </w:r>
      <w:proofErr w:type="spellEnd"/>
      <w:r w:rsidRPr="00D648C3">
        <w:rPr>
          <w:rFonts w:ascii="Arial" w:hAnsi="Arial" w:cs="Arial"/>
          <w:b/>
          <w:sz w:val="22"/>
          <w:szCs w:val="22"/>
          <w:lang w:val="en"/>
        </w:rPr>
        <w:t xml:space="preserve"> de </w:t>
      </w:r>
      <w:proofErr w:type="spellStart"/>
      <w:r w:rsidRPr="00D648C3">
        <w:rPr>
          <w:rFonts w:ascii="Arial" w:hAnsi="Arial" w:cs="Arial"/>
          <w:b/>
          <w:sz w:val="22"/>
          <w:szCs w:val="22"/>
          <w:lang w:val="en"/>
        </w:rPr>
        <w:t>recrutement</w:t>
      </w:r>
      <w:proofErr w:type="spellEnd"/>
      <w:r w:rsidR="00154CD6" w:rsidRPr="00D648C3">
        <w:rPr>
          <w:rFonts w:ascii="Arial" w:hAnsi="Arial" w:cs="Arial"/>
          <w:b/>
          <w:sz w:val="22"/>
          <w:szCs w:val="22"/>
          <w:lang w:val="en"/>
        </w:rPr>
        <w:t>:</w:t>
      </w:r>
    </w:p>
    <w:p w:rsidR="007B5BAC" w:rsidRPr="00BD7A91" w:rsidRDefault="007B5BAC" w:rsidP="00BD7A91">
      <w:pPr>
        <w:pStyle w:val="NormalWeb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BD7A91">
        <w:rPr>
          <w:rFonts w:ascii="Arial" w:hAnsi="Arial" w:cs="Arial"/>
          <w:sz w:val="22"/>
          <w:szCs w:val="22"/>
          <w:lang w:val="fr-FR"/>
        </w:rPr>
        <w:t xml:space="preserve">Le </w:t>
      </w:r>
      <w:r w:rsidR="00BD7A91" w:rsidRPr="00BD7A91">
        <w:rPr>
          <w:rFonts w:ascii="Arial" w:hAnsi="Arial" w:cs="Arial"/>
          <w:sz w:val="22"/>
          <w:szCs w:val="22"/>
          <w:lang w:val="fr-FR"/>
        </w:rPr>
        <w:t>2</w:t>
      </w:r>
      <w:r w:rsidR="0036721C">
        <w:rPr>
          <w:rFonts w:ascii="Arial" w:hAnsi="Arial" w:cs="Arial"/>
          <w:sz w:val="22"/>
          <w:szCs w:val="22"/>
          <w:lang w:val="fr-FR"/>
        </w:rPr>
        <w:t>3</w:t>
      </w:r>
      <w:r w:rsidRPr="00BD7A91">
        <w:rPr>
          <w:rFonts w:ascii="Arial" w:hAnsi="Arial" w:cs="Arial"/>
          <w:sz w:val="22"/>
          <w:szCs w:val="22"/>
          <w:lang w:val="fr-FR"/>
        </w:rPr>
        <w:t xml:space="preserve"> </w:t>
      </w:r>
      <w:r w:rsidR="00BD7A91" w:rsidRPr="00695FBD">
        <w:rPr>
          <w:rFonts w:ascii="Arial" w:hAnsi="Arial" w:cs="Arial"/>
          <w:bCs/>
          <w:sz w:val="22"/>
          <w:szCs w:val="22"/>
          <w:lang w:val="fr-FR"/>
        </w:rPr>
        <w:t>Août</w:t>
      </w:r>
      <w:r w:rsidR="00BD7A91">
        <w:rPr>
          <w:rFonts w:ascii="Arial" w:hAnsi="Arial" w:cs="Arial"/>
          <w:bCs/>
          <w:sz w:val="22"/>
          <w:szCs w:val="22"/>
          <w:lang w:val="fr-FR"/>
        </w:rPr>
        <w:t> </w:t>
      </w:r>
      <w:r w:rsidR="00BD7A91">
        <w:rPr>
          <w:rFonts w:ascii="Arial" w:hAnsi="Arial" w:cs="Arial"/>
          <w:sz w:val="22"/>
          <w:szCs w:val="22"/>
          <w:lang w:val="fr-FR"/>
        </w:rPr>
        <w:t>:</w:t>
      </w:r>
      <w:r w:rsidR="00BD7A91" w:rsidRPr="00BD7A91">
        <w:rPr>
          <w:rFonts w:ascii="Arial" w:hAnsi="Arial" w:cs="Arial"/>
          <w:sz w:val="22"/>
          <w:szCs w:val="22"/>
          <w:lang w:val="fr-FR"/>
        </w:rPr>
        <w:t xml:space="preserve"> vérification de l'admissibilité</w:t>
      </w:r>
    </w:p>
    <w:p w:rsidR="007B5BAC" w:rsidRPr="00D648C3" w:rsidRDefault="007B5BAC" w:rsidP="00BD7A9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 xml:space="preserve">Le 15 </w:t>
      </w:r>
      <w:r w:rsidR="00BD7A91">
        <w:rPr>
          <w:rFonts w:ascii="Arial" w:hAnsi="Arial" w:cs="Arial"/>
          <w:sz w:val="22"/>
          <w:szCs w:val="22"/>
          <w:lang w:val="fr-FR"/>
        </w:rPr>
        <w:t>Septembre</w:t>
      </w:r>
      <w:r w:rsidRPr="00D648C3">
        <w:rPr>
          <w:rFonts w:ascii="Arial" w:hAnsi="Arial" w:cs="Arial"/>
          <w:sz w:val="22"/>
          <w:szCs w:val="22"/>
          <w:lang w:val="fr-FR"/>
        </w:rPr>
        <w:t>: Les candidats retenus seront avisés</w:t>
      </w:r>
    </w:p>
    <w:p w:rsidR="007B5BAC" w:rsidRPr="00D648C3" w:rsidRDefault="00373D6B" w:rsidP="00F972E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 xml:space="preserve">Du </w:t>
      </w:r>
      <w:r w:rsidR="00F972E6">
        <w:rPr>
          <w:rFonts w:ascii="Arial" w:hAnsi="Arial" w:cs="Arial"/>
          <w:sz w:val="22"/>
          <w:szCs w:val="22"/>
          <w:lang w:val="fr-FR"/>
        </w:rPr>
        <w:t>15 Octobre</w:t>
      </w:r>
      <w:r w:rsidR="007B5BAC" w:rsidRPr="00D648C3">
        <w:rPr>
          <w:rFonts w:ascii="Arial" w:hAnsi="Arial" w:cs="Arial"/>
          <w:sz w:val="22"/>
          <w:szCs w:val="22"/>
          <w:lang w:val="fr-FR"/>
        </w:rPr>
        <w:t xml:space="preserve"> </w:t>
      </w:r>
      <w:r w:rsidRPr="00D648C3">
        <w:rPr>
          <w:rFonts w:ascii="Arial" w:hAnsi="Arial" w:cs="Arial"/>
          <w:sz w:val="22"/>
          <w:szCs w:val="22"/>
          <w:lang w:val="fr-FR"/>
        </w:rPr>
        <w:t>au</w:t>
      </w:r>
      <w:r w:rsidR="007B5BAC" w:rsidRPr="00D648C3">
        <w:rPr>
          <w:rFonts w:ascii="Arial" w:hAnsi="Arial" w:cs="Arial"/>
          <w:sz w:val="22"/>
          <w:szCs w:val="22"/>
          <w:lang w:val="fr-FR"/>
        </w:rPr>
        <w:t xml:space="preserve"> </w:t>
      </w:r>
      <w:r w:rsidR="00F972E6">
        <w:rPr>
          <w:rFonts w:ascii="Arial" w:hAnsi="Arial" w:cs="Arial"/>
          <w:sz w:val="22"/>
          <w:szCs w:val="22"/>
          <w:lang w:val="fr-FR"/>
        </w:rPr>
        <w:t>01</w:t>
      </w:r>
      <w:r w:rsidR="007B5BAC" w:rsidRPr="00D648C3">
        <w:rPr>
          <w:rFonts w:ascii="Arial" w:hAnsi="Arial" w:cs="Arial"/>
          <w:sz w:val="22"/>
          <w:szCs w:val="22"/>
          <w:lang w:val="fr-FR"/>
        </w:rPr>
        <w:t xml:space="preserve"> Novembre: formation pré-déploiement;</w:t>
      </w:r>
    </w:p>
    <w:p w:rsidR="00341631" w:rsidRPr="00D648C3" w:rsidRDefault="007B5BAC" w:rsidP="00F972E6">
      <w:pPr>
        <w:pStyle w:val="NormalWeb"/>
        <w:numPr>
          <w:ilvl w:val="0"/>
          <w:numId w:val="3"/>
        </w:numPr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>201</w:t>
      </w:r>
      <w:r w:rsidR="00F972E6">
        <w:rPr>
          <w:rFonts w:ascii="Arial" w:hAnsi="Arial" w:cs="Arial"/>
          <w:sz w:val="22"/>
          <w:szCs w:val="22"/>
          <w:lang w:val="fr-FR"/>
        </w:rPr>
        <w:t>7</w:t>
      </w:r>
      <w:r w:rsidRPr="00D648C3">
        <w:rPr>
          <w:rFonts w:ascii="Arial" w:hAnsi="Arial" w:cs="Arial"/>
          <w:sz w:val="22"/>
          <w:szCs w:val="22"/>
          <w:lang w:val="fr-FR"/>
        </w:rPr>
        <w:t>: Les candidats retenus seront déployés aux organisations concernées</w:t>
      </w:r>
      <w:r w:rsidR="00B40B1A" w:rsidRPr="00D648C3">
        <w:rPr>
          <w:rFonts w:ascii="Arial" w:hAnsi="Arial" w:cs="Arial"/>
          <w:sz w:val="22"/>
          <w:szCs w:val="22"/>
          <w:lang w:val="fr-FR"/>
        </w:rPr>
        <w:t>.</w:t>
      </w:r>
    </w:p>
    <w:p w:rsidR="00341631" w:rsidRPr="00D648C3" w:rsidRDefault="007B5BAC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B0F38">
        <w:rPr>
          <w:rFonts w:ascii="Arial" w:hAnsi="Arial" w:cs="Arial"/>
          <w:b/>
          <w:sz w:val="22"/>
          <w:szCs w:val="22"/>
          <w:lang w:val="fr-FR"/>
        </w:rPr>
        <w:t>Droits</w:t>
      </w:r>
      <w:r w:rsidR="004B0F38" w:rsidRPr="004B0F38">
        <w:rPr>
          <w:rFonts w:ascii="Arial" w:hAnsi="Arial" w:cs="Arial"/>
          <w:b/>
          <w:sz w:val="22"/>
          <w:szCs w:val="22"/>
          <w:lang w:val="fr-FR"/>
        </w:rPr>
        <w:t xml:space="preserve"> des volontaires</w:t>
      </w:r>
      <w:r w:rsidR="00341631" w:rsidRPr="004B0F38">
        <w:rPr>
          <w:rFonts w:ascii="Arial" w:hAnsi="Arial" w:cs="Arial"/>
          <w:sz w:val="22"/>
          <w:szCs w:val="22"/>
          <w:lang w:val="fr-FR"/>
        </w:rPr>
        <w:t>:</w:t>
      </w:r>
      <w:r w:rsidR="00341631" w:rsidRPr="00D648C3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A03700" w:rsidRPr="00D648C3" w:rsidRDefault="007B5BAC" w:rsidP="00A71AD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 xml:space="preserve">Pour les candidats retenus, la Commission de l'Union africaine va couvrir la totalité des coûts de leur formation pré-déploiement, </w:t>
      </w:r>
      <w:r w:rsidR="00A71ADB">
        <w:rPr>
          <w:rFonts w:ascii="Arial" w:hAnsi="Arial" w:cs="Arial"/>
          <w:sz w:val="22"/>
          <w:szCs w:val="22"/>
          <w:lang w:val="fr-FR"/>
        </w:rPr>
        <w:t xml:space="preserve">et </w:t>
      </w:r>
      <w:r w:rsidR="00A71ADB" w:rsidRPr="00A71ADB">
        <w:rPr>
          <w:rFonts w:ascii="Arial" w:hAnsi="Arial" w:cs="Arial"/>
          <w:sz w:val="22"/>
          <w:szCs w:val="22"/>
          <w:lang w:val="fr-FR"/>
        </w:rPr>
        <w:t>le</w:t>
      </w:r>
      <w:r w:rsidR="00A71ADB">
        <w:rPr>
          <w:rFonts w:ascii="Arial" w:hAnsi="Arial" w:cs="Arial"/>
          <w:sz w:val="22"/>
          <w:szCs w:val="22"/>
          <w:lang w:val="fr-FR"/>
        </w:rPr>
        <w:t>s</w:t>
      </w:r>
      <w:r w:rsidR="00A71ADB" w:rsidRPr="00A71ADB">
        <w:rPr>
          <w:rFonts w:ascii="Arial" w:hAnsi="Arial" w:cs="Arial"/>
          <w:sz w:val="22"/>
          <w:szCs w:val="22"/>
          <w:lang w:val="fr-FR"/>
        </w:rPr>
        <w:t xml:space="preserve"> coût</w:t>
      </w:r>
      <w:r w:rsidR="00A71ADB">
        <w:rPr>
          <w:rFonts w:ascii="Arial" w:hAnsi="Arial" w:cs="Arial"/>
          <w:sz w:val="22"/>
          <w:szCs w:val="22"/>
          <w:lang w:val="fr-FR"/>
        </w:rPr>
        <w:t>s</w:t>
      </w:r>
      <w:r w:rsidR="00A71ADB" w:rsidRPr="00A71ADB">
        <w:rPr>
          <w:rFonts w:ascii="Arial" w:hAnsi="Arial" w:cs="Arial"/>
          <w:sz w:val="22"/>
          <w:szCs w:val="22"/>
          <w:lang w:val="fr-FR"/>
        </w:rPr>
        <w:t xml:space="preserve"> de leur déploiement</w:t>
      </w:r>
      <w:r w:rsidR="001A74A9">
        <w:rPr>
          <w:rFonts w:ascii="Arial" w:hAnsi="Arial" w:cs="Arial"/>
          <w:sz w:val="22"/>
          <w:szCs w:val="22"/>
          <w:lang w:val="fr-FR"/>
        </w:rPr>
        <w:t>.</w:t>
      </w:r>
    </w:p>
    <w:p w:rsidR="00A03700" w:rsidRPr="00D648C3" w:rsidRDefault="00A03700" w:rsidP="00612F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7B5BAC" w:rsidRPr="00D648C3" w:rsidRDefault="00901090" w:rsidP="00901090">
      <w:pPr>
        <w:pStyle w:val="msoorganizationname2"/>
        <w:widowControl w:val="0"/>
        <w:rPr>
          <w:rFonts w:ascii="Arial" w:hAnsi="Arial" w:cs="Arial"/>
          <w:color w:val="auto"/>
          <w:kern w:val="0"/>
          <w:sz w:val="22"/>
          <w:szCs w:val="22"/>
          <w:lang w:val="fr-FR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Pour le </w:t>
      </w:r>
      <w:r w:rsidR="007B5BAC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>déploiemen</w:t>
      </w:r>
      <w:r>
        <w:rPr>
          <w:rFonts w:ascii="Arial" w:hAnsi="Arial" w:cs="Arial"/>
          <w:color w:val="auto"/>
          <w:kern w:val="0"/>
          <w:sz w:val="22"/>
          <w:szCs w:val="22"/>
          <w:lang w:val="fr-FR"/>
        </w:rPr>
        <w:t>t, les jeunes volontaires de l’Union africaine</w:t>
      </w:r>
      <w:r w:rsidR="007B5BAC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 reçoivent les éléments suivants:</w:t>
      </w:r>
    </w:p>
    <w:p w:rsidR="007B5BAC" w:rsidRPr="00D648C3" w:rsidRDefault="00901090" w:rsidP="00901090">
      <w:pPr>
        <w:pStyle w:val="msoorganizationname2"/>
        <w:widowControl w:val="0"/>
        <w:numPr>
          <w:ilvl w:val="0"/>
          <w:numId w:val="12"/>
        </w:numPr>
        <w:rPr>
          <w:rFonts w:ascii="Arial" w:hAnsi="Arial" w:cs="Arial"/>
          <w:color w:val="auto"/>
          <w:kern w:val="0"/>
          <w:sz w:val="22"/>
          <w:szCs w:val="22"/>
          <w:lang w:val="fr-FR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fr-FR"/>
        </w:rPr>
        <w:t>B</w:t>
      </w:r>
      <w:r w:rsidR="007B5BAC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illet d'avion aller-retour </w:t>
      </w:r>
      <w:r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en classe </w:t>
      </w:r>
      <w:r w:rsidR="007B5BAC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économie de la ville </w:t>
      </w:r>
      <w:r>
        <w:rPr>
          <w:rFonts w:ascii="Arial" w:hAnsi="Arial" w:cs="Arial"/>
          <w:color w:val="auto"/>
          <w:kern w:val="0"/>
          <w:sz w:val="22"/>
          <w:szCs w:val="22"/>
          <w:lang w:val="fr-FR"/>
        </w:rPr>
        <w:t>natale</w:t>
      </w:r>
      <w:r w:rsidR="007B5BAC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 à la place de déploiement</w:t>
      </w:r>
    </w:p>
    <w:p w:rsidR="007B5BAC" w:rsidRPr="00D648C3" w:rsidRDefault="007B5BAC" w:rsidP="001B298D">
      <w:pPr>
        <w:pStyle w:val="msoorganizationname2"/>
        <w:widowControl w:val="0"/>
        <w:numPr>
          <w:ilvl w:val="0"/>
          <w:numId w:val="12"/>
        </w:numPr>
        <w:rPr>
          <w:rFonts w:ascii="Arial" w:hAnsi="Arial" w:cs="Arial"/>
          <w:color w:val="auto"/>
          <w:kern w:val="0"/>
          <w:sz w:val="22"/>
          <w:szCs w:val="22"/>
          <w:lang w:val="fr-FR"/>
        </w:rPr>
      </w:pPr>
      <w:r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>Une allocation mensuelle</w:t>
      </w:r>
      <w:r w:rsidR="001B298D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 </w:t>
      </w:r>
      <w:r w:rsidR="001B298D"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>modeste</w:t>
      </w:r>
    </w:p>
    <w:p w:rsidR="007B5BAC" w:rsidRPr="00D648C3" w:rsidRDefault="007B5BAC" w:rsidP="007B5BAC">
      <w:pPr>
        <w:pStyle w:val="msoorganizationname2"/>
        <w:widowControl w:val="0"/>
        <w:numPr>
          <w:ilvl w:val="0"/>
          <w:numId w:val="12"/>
        </w:numPr>
        <w:rPr>
          <w:rFonts w:ascii="Arial" w:hAnsi="Arial" w:cs="Arial"/>
          <w:color w:val="auto"/>
          <w:kern w:val="0"/>
          <w:sz w:val="22"/>
          <w:szCs w:val="22"/>
          <w:lang w:val="fr-FR"/>
        </w:rPr>
      </w:pPr>
      <w:r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>une couverture d'assurance santé</w:t>
      </w:r>
    </w:p>
    <w:p w:rsidR="007B5BAC" w:rsidRPr="00D648C3" w:rsidRDefault="007B5BAC" w:rsidP="001B298D">
      <w:pPr>
        <w:pStyle w:val="msoorganizationname2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fr-FR"/>
        </w:rPr>
      </w:pPr>
      <w:r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une indemnité de séparation à la </w:t>
      </w:r>
      <w:r w:rsidR="001B298D">
        <w:rPr>
          <w:rFonts w:ascii="Arial" w:hAnsi="Arial" w:cs="Arial"/>
          <w:color w:val="auto"/>
          <w:kern w:val="0"/>
          <w:sz w:val="22"/>
          <w:szCs w:val="22"/>
          <w:lang w:val="fr-FR"/>
        </w:rPr>
        <w:t>fin</w:t>
      </w:r>
      <w:r w:rsidRPr="00D648C3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 de douze mois</w:t>
      </w:r>
      <w:r w:rsidR="00C72464">
        <w:rPr>
          <w:rFonts w:ascii="Arial" w:hAnsi="Arial" w:cs="Arial"/>
          <w:color w:val="auto"/>
          <w:kern w:val="0"/>
          <w:sz w:val="22"/>
          <w:szCs w:val="22"/>
          <w:lang w:val="fr-FR"/>
        </w:rPr>
        <w:t xml:space="preserve"> de service</w:t>
      </w:r>
    </w:p>
    <w:p w:rsidR="007B5BAC" w:rsidRPr="00D648C3" w:rsidRDefault="007B5BAC" w:rsidP="007B5BAC">
      <w:pPr>
        <w:pStyle w:val="msoorganizationname2"/>
        <w:widowControl w:val="0"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fr-FR"/>
        </w:rPr>
      </w:pPr>
    </w:p>
    <w:p w:rsidR="005350ED" w:rsidRPr="00D648C3" w:rsidRDefault="007B5BAC" w:rsidP="007B5BAC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b/>
          <w:sz w:val="22"/>
          <w:szCs w:val="22"/>
          <w:lang w:val="fr-FR"/>
        </w:rPr>
        <w:t>Plus d'information</w:t>
      </w:r>
      <w:r w:rsidR="005350ED" w:rsidRPr="00D648C3">
        <w:rPr>
          <w:rFonts w:ascii="Arial" w:hAnsi="Arial" w:cs="Arial"/>
          <w:sz w:val="22"/>
          <w:szCs w:val="22"/>
          <w:lang w:val="fr-FR"/>
        </w:rPr>
        <w:t>:</w:t>
      </w:r>
    </w:p>
    <w:p w:rsidR="00234DF1" w:rsidRPr="00D648C3" w:rsidRDefault="007B5BAC" w:rsidP="001A74A9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D648C3">
        <w:rPr>
          <w:rFonts w:ascii="Arial" w:hAnsi="Arial" w:cs="Arial"/>
          <w:sz w:val="22"/>
          <w:szCs w:val="22"/>
          <w:lang w:val="fr-FR"/>
        </w:rPr>
        <w:t xml:space="preserve">Pour plus d'informations, s'il vous plaît contacter </w:t>
      </w:r>
      <w:r w:rsidR="001A74A9" w:rsidRPr="00380339">
        <w:rPr>
          <w:rFonts w:ascii="Arial" w:hAnsi="Arial" w:cs="Arial"/>
          <w:sz w:val="22"/>
          <w:szCs w:val="22"/>
          <w:lang w:val="fr-FR"/>
        </w:rPr>
        <w:t xml:space="preserve">Ms Prudence Ngwenya </w:t>
      </w:r>
      <w:r w:rsidRPr="00D648C3">
        <w:rPr>
          <w:rFonts w:ascii="Arial" w:hAnsi="Arial" w:cs="Arial"/>
          <w:sz w:val="22"/>
          <w:szCs w:val="22"/>
          <w:lang w:val="fr-FR"/>
        </w:rPr>
        <w:t>(Chef de la Division jeunesse); M. Daniel Adugna (gestionnaire d</w:t>
      </w:r>
      <w:r w:rsidR="001B298D">
        <w:rPr>
          <w:rFonts w:ascii="Arial" w:hAnsi="Arial" w:cs="Arial"/>
          <w:sz w:val="22"/>
          <w:szCs w:val="22"/>
          <w:lang w:val="fr-FR"/>
        </w:rPr>
        <w:t>u</w:t>
      </w:r>
      <w:r w:rsidRPr="00D648C3">
        <w:rPr>
          <w:rFonts w:ascii="Arial" w:hAnsi="Arial" w:cs="Arial"/>
          <w:sz w:val="22"/>
          <w:szCs w:val="22"/>
          <w:lang w:val="fr-FR"/>
        </w:rPr>
        <w:t xml:space="preserve"> programme CJV-UA</w:t>
      </w:r>
      <w:r w:rsidR="00341631" w:rsidRPr="00D648C3">
        <w:rPr>
          <w:rFonts w:ascii="Arial" w:hAnsi="Arial" w:cs="Arial"/>
          <w:sz w:val="22"/>
          <w:szCs w:val="22"/>
          <w:lang w:val="fr-FR"/>
        </w:rPr>
        <w:t>)</w:t>
      </w:r>
    </w:p>
    <w:p w:rsidR="00234DF1" w:rsidRPr="00D648C3" w:rsidRDefault="00502CA2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hyperlink r:id="rId15" w:history="1">
        <w:r w:rsidR="00341631" w:rsidRPr="00D648C3">
          <w:rPr>
            <w:rStyle w:val="Hyperlink"/>
            <w:rFonts w:ascii="Arial" w:hAnsi="Arial" w:cs="Arial"/>
            <w:sz w:val="22"/>
            <w:szCs w:val="22"/>
            <w:lang w:val="fr-FR"/>
          </w:rPr>
          <w:t>youth@africa-union.org</w:t>
        </w:r>
      </w:hyperlink>
      <w:r w:rsidR="00341631" w:rsidRPr="00D648C3">
        <w:rPr>
          <w:rFonts w:ascii="Arial" w:hAnsi="Arial" w:cs="Arial"/>
          <w:sz w:val="22"/>
          <w:szCs w:val="22"/>
          <w:lang w:val="fr-FR"/>
        </w:rPr>
        <w:t xml:space="preserve"> </w:t>
      </w:r>
      <w:r w:rsidR="00234DF1" w:rsidRPr="00D648C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009D4" w:rsidRPr="00D648C3" w:rsidRDefault="00502CA2" w:rsidP="00612F5E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  <w:lang w:val="fr-FR"/>
        </w:rPr>
      </w:pPr>
      <w:hyperlink r:id="rId16" w:history="1">
        <w:r w:rsidR="005350ED" w:rsidRPr="00D648C3">
          <w:rPr>
            <w:rStyle w:val="Hyperlink"/>
            <w:rFonts w:ascii="Arial" w:hAnsi="Arial" w:cs="Arial"/>
            <w:sz w:val="22"/>
            <w:szCs w:val="22"/>
            <w:lang w:val="fr-FR"/>
          </w:rPr>
          <w:t>www.africa-youth.org/auyvc</w:t>
        </w:r>
      </w:hyperlink>
      <w:r w:rsidR="005350ED" w:rsidRPr="00D648C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C06FBD" w:rsidRDefault="00502CA2" w:rsidP="008D2B83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</w:rPr>
      </w:pPr>
      <w:hyperlink r:id="rId17" w:history="1">
        <w:r w:rsidR="008D2B83" w:rsidRPr="00304FD4">
          <w:rPr>
            <w:rStyle w:val="Hyperlink"/>
            <w:rFonts w:ascii="Arial" w:hAnsi="Arial" w:cs="Arial"/>
            <w:sz w:val="22"/>
            <w:szCs w:val="22"/>
          </w:rPr>
          <w:t>www.facebook.org/auyvc</w:t>
        </w:r>
      </w:hyperlink>
    </w:p>
    <w:p w:rsidR="008D2B83" w:rsidRPr="008D2B83" w:rsidRDefault="008D2B83" w:rsidP="008D2B83">
      <w:pPr>
        <w:pStyle w:val="msoorganizationname2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sectPr w:rsidR="008D2B83" w:rsidRPr="008D2B83" w:rsidSect="004B0F38">
      <w:footerReference w:type="default" r:id="rId18"/>
      <w:pgSz w:w="11899" w:h="16838"/>
      <w:pgMar w:top="1296" w:right="1195" w:bottom="36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A2" w:rsidRDefault="00502CA2" w:rsidP="00F94559">
      <w:pPr>
        <w:spacing w:line="240" w:lineRule="auto"/>
      </w:pPr>
      <w:r>
        <w:separator/>
      </w:r>
    </w:p>
  </w:endnote>
  <w:endnote w:type="continuationSeparator" w:id="0">
    <w:p w:rsidR="00502CA2" w:rsidRDefault="00502CA2" w:rsidP="00F94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6C" w:rsidRDefault="00777A6C" w:rsidP="00226E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A2" w:rsidRDefault="00502CA2" w:rsidP="00F94559">
      <w:pPr>
        <w:spacing w:line="240" w:lineRule="auto"/>
      </w:pPr>
      <w:r>
        <w:separator/>
      </w:r>
    </w:p>
  </w:footnote>
  <w:footnote w:type="continuationSeparator" w:id="0">
    <w:p w:rsidR="00502CA2" w:rsidRDefault="00502CA2" w:rsidP="00F94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92A"/>
    <w:multiLevelType w:val="hybridMultilevel"/>
    <w:tmpl w:val="9496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14E"/>
    <w:multiLevelType w:val="hybridMultilevel"/>
    <w:tmpl w:val="5856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2F13"/>
    <w:multiLevelType w:val="hybridMultilevel"/>
    <w:tmpl w:val="5350B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7EA6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1CB1"/>
    <w:multiLevelType w:val="hybridMultilevel"/>
    <w:tmpl w:val="F7B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A8C"/>
    <w:multiLevelType w:val="hybridMultilevel"/>
    <w:tmpl w:val="807E0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1AF6"/>
    <w:multiLevelType w:val="hybridMultilevel"/>
    <w:tmpl w:val="A9E40FF2"/>
    <w:lvl w:ilvl="0" w:tplc="D2189FF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6C23"/>
    <w:multiLevelType w:val="hybridMultilevel"/>
    <w:tmpl w:val="D314236A"/>
    <w:lvl w:ilvl="0" w:tplc="DB222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B3E39"/>
    <w:multiLevelType w:val="hybridMultilevel"/>
    <w:tmpl w:val="C568B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504D1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408D8"/>
    <w:multiLevelType w:val="hybridMultilevel"/>
    <w:tmpl w:val="CF022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6BE"/>
    <w:multiLevelType w:val="hybridMultilevel"/>
    <w:tmpl w:val="6AC68F1C"/>
    <w:lvl w:ilvl="0" w:tplc="98B62E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2E2A"/>
    <w:multiLevelType w:val="hybridMultilevel"/>
    <w:tmpl w:val="6AC44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28A7"/>
    <w:multiLevelType w:val="hybridMultilevel"/>
    <w:tmpl w:val="B2C6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52A87"/>
    <w:multiLevelType w:val="hybridMultilevel"/>
    <w:tmpl w:val="3D4E4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5"/>
    <w:rsid w:val="00031F04"/>
    <w:rsid w:val="00040B05"/>
    <w:rsid w:val="0006127A"/>
    <w:rsid w:val="000A69BA"/>
    <w:rsid w:val="000E3C74"/>
    <w:rsid w:val="001125D2"/>
    <w:rsid w:val="00115C1D"/>
    <w:rsid w:val="00124659"/>
    <w:rsid w:val="00146B22"/>
    <w:rsid w:val="00154CD6"/>
    <w:rsid w:val="00180635"/>
    <w:rsid w:val="00187D91"/>
    <w:rsid w:val="00193497"/>
    <w:rsid w:val="001A74A9"/>
    <w:rsid w:val="001B298D"/>
    <w:rsid w:val="001E5EF5"/>
    <w:rsid w:val="001F0966"/>
    <w:rsid w:val="001F0BEF"/>
    <w:rsid w:val="001F54AE"/>
    <w:rsid w:val="00205819"/>
    <w:rsid w:val="00213E1C"/>
    <w:rsid w:val="002144C2"/>
    <w:rsid w:val="00214CFB"/>
    <w:rsid w:val="002261F8"/>
    <w:rsid w:val="00226E61"/>
    <w:rsid w:val="00230BA1"/>
    <w:rsid w:val="00234DF1"/>
    <w:rsid w:val="00245058"/>
    <w:rsid w:val="0027317C"/>
    <w:rsid w:val="002758AE"/>
    <w:rsid w:val="00277F97"/>
    <w:rsid w:val="00297793"/>
    <w:rsid w:val="002A07EB"/>
    <w:rsid w:val="002A7EF0"/>
    <w:rsid w:val="002D1C07"/>
    <w:rsid w:val="002F7F1B"/>
    <w:rsid w:val="00304217"/>
    <w:rsid w:val="00307B97"/>
    <w:rsid w:val="00313C43"/>
    <w:rsid w:val="0032263C"/>
    <w:rsid w:val="00327AA8"/>
    <w:rsid w:val="0034106D"/>
    <w:rsid w:val="00341631"/>
    <w:rsid w:val="003505F4"/>
    <w:rsid w:val="0036721C"/>
    <w:rsid w:val="00373D6B"/>
    <w:rsid w:val="00380339"/>
    <w:rsid w:val="003A336C"/>
    <w:rsid w:val="003B2FD3"/>
    <w:rsid w:val="003D7373"/>
    <w:rsid w:val="003E178B"/>
    <w:rsid w:val="003E62B2"/>
    <w:rsid w:val="004004D6"/>
    <w:rsid w:val="00407CD8"/>
    <w:rsid w:val="00434DB3"/>
    <w:rsid w:val="00437B68"/>
    <w:rsid w:val="004464D2"/>
    <w:rsid w:val="00453146"/>
    <w:rsid w:val="00457D61"/>
    <w:rsid w:val="00460FAD"/>
    <w:rsid w:val="00470257"/>
    <w:rsid w:val="00491F59"/>
    <w:rsid w:val="00496A78"/>
    <w:rsid w:val="004A3AD1"/>
    <w:rsid w:val="004A5BCD"/>
    <w:rsid w:val="004B0F38"/>
    <w:rsid w:val="004B4F42"/>
    <w:rsid w:val="004B5D47"/>
    <w:rsid w:val="004B6094"/>
    <w:rsid w:val="004C19DF"/>
    <w:rsid w:val="004D5C54"/>
    <w:rsid w:val="004D7BCB"/>
    <w:rsid w:val="005009D4"/>
    <w:rsid w:val="00502CA2"/>
    <w:rsid w:val="00503013"/>
    <w:rsid w:val="005350ED"/>
    <w:rsid w:val="005378D8"/>
    <w:rsid w:val="005448A7"/>
    <w:rsid w:val="00554A81"/>
    <w:rsid w:val="00573E35"/>
    <w:rsid w:val="0059474B"/>
    <w:rsid w:val="005A2D4F"/>
    <w:rsid w:val="005A3A33"/>
    <w:rsid w:val="005A702F"/>
    <w:rsid w:val="005B23D8"/>
    <w:rsid w:val="005C1330"/>
    <w:rsid w:val="006008BC"/>
    <w:rsid w:val="00612541"/>
    <w:rsid w:val="00612F5E"/>
    <w:rsid w:val="006165C3"/>
    <w:rsid w:val="00645024"/>
    <w:rsid w:val="00672B12"/>
    <w:rsid w:val="006775A3"/>
    <w:rsid w:val="00695FBD"/>
    <w:rsid w:val="00696F3E"/>
    <w:rsid w:val="006A196F"/>
    <w:rsid w:val="006B1786"/>
    <w:rsid w:val="006C26E5"/>
    <w:rsid w:val="006C28DC"/>
    <w:rsid w:val="006D45F2"/>
    <w:rsid w:val="006E5833"/>
    <w:rsid w:val="006F3A2E"/>
    <w:rsid w:val="00701D8D"/>
    <w:rsid w:val="00713F19"/>
    <w:rsid w:val="0072535F"/>
    <w:rsid w:val="00753607"/>
    <w:rsid w:val="00777A6C"/>
    <w:rsid w:val="0078450D"/>
    <w:rsid w:val="007A4732"/>
    <w:rsid w:val="007A6D62"/>
    <w:rsid w:val="007B5BAC"/>
    <w:rsid w:val="007C2CFD"/>
    <w:rsid w:val="007D7C67"/>
    <w:rsid w:val="00811E41"/>
    <w:rsid w:val="00814E99"/>
    <w:rsid w:val="00815C39"/>
    <w:rsid w:val="00836198"/>
    <w:rsid w:val="00845587"/>
    <w:rsid w:val="00866FBF"/>
    <w:rsid w:val="00877EA2"/>
    <w:rsid w:val="00882B0C"/>
    <w:rsid w:val="008A4A7D"/>
    <w:rsid w:val="008B366B"/>
    <w:rsid w:val="008B6FDD"/>
    <w:rsid w:val="008D2B83"/>
    <w:rsid w:val="008E5686"/>
    <w:rsid w:val="00901090"/>
    <w:rsid w:val="00915FDA"/>
    <w:rsid w:val="009227CE"/>
    <w:rsid w:val="00926AA7"/>
    <w:rsid w:val="00946CD6"/>
    <w:rsid w:val="00974F40"/>
    <w:rsid w:val="00975715"/>
    <w:rsid w:val="009A20EF"/>
    <w:rsid w:val="009E45B0"/>
    <w:rsid w:val="009F7A70"/>
    <w:rsid w:val="00A0268A"/>
    <w:rsid w:val="00A02E28"/>
    <w:rsid w:val="00A03700"/>
    <w:rsid w:val="00A22461"/>
    <w:rsid w:val="00A258B5"/>
    <w:rsid w:val="00A26FB2"/>
    <w:rsid w:val="00A314D4"/>
    <w:rsid w:val="00A455CF"/>
    <w:rsid w:val="00A4710F"/>
    <w:rsid w:val="00A54345"/>
    <w:rsid w:val="00A71ADB"/>
    <w:rsid w:val="00A775E3"/>
    <w:rsid w:val="00A914DE"/>
    <w:rsid w:val="00A91ED3"/>
    <w:rsid w:val="00AC39C0"/>
    <w:rsid w:val="00AD5A61"/>
    <w:rsid w:val="00AD6E3A"/>
    <w:rsid w:val="00AF3F9E"/>
    <w:rsid w:val="00AF78D2"/>
    <w:rsid w:val="00B222D6"/>
    <w:rsid w:val="00B40B1A"/>
    <w:rsid w:val="00B61E35"/>
    <w:rsid w:val="00B63037"/>
    <w:rsid w:val="00BC6712"/>
    <w:rsid w:val="00BD7A91"/>
    <w:rsid w:val="00C06FBD"/>
    <w:rsid w:val="00C26203"/>
    <w:rsid w:val="00C41678"/>
    <w:rsid w:val="00C52DBC"/>
    <w:rsid w:val="00C61567"/>
    <w:rsid w:val="00C72464"/>
    <w:rsid w:val="00C73791"/>
    <w:rsid w:val="00C8245E"/>
    <w:rsid w:val="00C84E8D"/>
    <w:rsid w:val="00C90073"/>
    <w:rsid w:val="00C90D71"/>
    <w:rsid w:val="00CA05BB"/>
    <w:rsid w:val="00CD4313"/>
    <w:rsid w:val="00CE5A3E"/>
    <w:rsid w:val="00D22F5A"/>
    <w:rsid w:val="00D43FA7"/>
    <w:rsid w:val="00D46A09"/>
    <w:rsid w:val="00D472A4"/>
    <w:rsid w:val="00D648C3"/>
    <w:rsid w:val="00D80F1A"/>
    <w:rsid w:val="00D84CEE"/>
    <w:rsid w:val="00D910ED"/>
    <w:rsid w:val="00D97635"/>
    <w:rsid w:val="00DB0A34"/>
    <w:rsid w:val="00DB15E6"/>
    <w:rsid w:val="00DC5D05"/>
    <w:rsid w:val="00DE61E8"/>
    <w:rsid w:val="00E02DB3"/>
    <w:rsid w:val="00E04D72"/>
    <w:rsid w:val="00E124C9"/>
    <w:rsid w:val="00E1308F"/>
    <w:rsid w:val="00E16FB3"/>
    <w:rsid w:val="00E22E50"/>
    <w:rsid w:val="00E23E48"/>
    <w:rsid w:val="00E43661"/>
    <w:rsid w:val="00E46750"/>
    <w:rsid w:val="00E83707"/>
    <w:rsid w:val="00EA1DB5"/>
    <w:rsid w:val="00EA2EC9"/>
    <w:rsid w:val="00EE39B7"/>
    <w:rsid w:val="00EE7DDA"/>
    <w:rsid w:val="00EF53F8"/>
    <w:rsid w:val="00F256F4"/>
    <w:rsid w:val="00F61DC4"/>
    <w:rsid w:val="00F66275"/>
    <w:rsid w:val="00F77FC6"/>
    <w:rsid w:val="00F80C42"/>
    <w:rsid w:val="00F94559"/>
    <w:rsid w:val="00F972E6"/>
    <w:rsid w:val="00FA6BA1"/>
    <w:rsid w:val="00FB0561"/>
    <w:rsid w:val="00FF6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3EB99-76B7-41DA-8BA8-365EAFA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35"/>
    <w:pPr>
      <w:spacing w:after="0" w:line="276" w:lineRule="auto"/>
    </w:pPr>
    <w:rPr>
      <w:rFonts w:ascii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6FBD"/>
    <w:pPr>
      <w:keepNext/>
      <w:spacing w:line="240" w:lineRule="auto"/>
      <w:jc w:val="center"/>
      <w:outlineLvl w:val="3"/>
    </w:pPr>
    <w:rPr>
      <w:rFonts w:ascii="Arial" w:eastAsia="Times New Roman" w:hAnsi="Arial"/>
      <w:b/>
      <w:bCs/>
      <w:sz w:val="28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F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7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0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A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0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E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C6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4B5D47"/>
  </w:style>
  <w:style w:type="character" w:customStyle="1" w:styleId="apple-converted-space">
    <w:name w:val="apple-converted-space"/>
    <w:basedOn w:val="DefaultParagraphFont"/>
    <w:rsid w:val="004B5D47"/>
  </w:style>
  <w:style w:type="paragraph" w:styleId="NormalWeb">
    <w:name w:val="Normal (Web)"/>
    <w:basedOn w:val="Normal"/>
    <w:uiPriority w:val="99"/>
    <w:unhideWhenUsed/>
    <w:rsid w:val="008A4A7D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CD4313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msoorganizationname2">
    <w:name w:val="msoorganizationname2"/>
    <w:rsid w:val="00234DF1"/>
    <w:pPr>
      <w:spacing w:after="0"/>
    </w:pPr>
    <w:rPr>
      <w:rFonts w:ascii="Bodoni MT Condensed" w:eastAsia="Times New Roman" w:hAnsi="Bodoni MT Condensed" w:cs="Times New Roman"/>
      <w:color w:val="000000"/>
      <w:kern w:val="28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06FBD"/>
    <w:rPr>
      <w:rFonts w:ascii="Arial" w:eastAsia="Times New Roman" w:hAnsi="Arial" w:cs="Times New Roman"/>
      <w:b/>
      <w:bCs/>
      <w:sz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F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7C67"/>
    <w:rPr>
      <w:color w:val="808080"/>
    </w:rPr>
  </w:style>
  <w:style w:type="table" w:styleId="TableGrid">
    <w:name w:val="Table Grid"/>
    <w:basedOn w:val="TableNormal"/>
    <w:uiPriority w:val="59"/>
    <w:rsid w:val="001934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4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41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0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73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frica-youth.org/auyv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org/auyv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rica-youth.org/auyvc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uth@africa-union.or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frica-youth.org/auyv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FF8-DB6D-40A3-A384-01B10D5752E7}"/>
      </w:docPartPr>
      <w:docPartBody>
        <w:p w:rsidR="00CF7147" w:rsidRDefault="003D63FF">
          <w:r w:rsidRPr="007F3D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F"/>
    <w:rsid w:val="00096E7F"/>
    <w:rsid w:val="00365A4A"/>
    <w:rsid w:val="003D63FF"/>
    <w:rsid w:val="004738CE"/>
    <w:rsid w:val="005457BB"/>
    <w:rsid w:val="00581407"/>
    <w:rsid w:val="006F768A"/>
    <w:rsid w:val="00775632"/>
    <w:rsid w:val="007C4671"/>
    <w:rsid w:val="00985557"/>
    <w:rsid w:val="009C5F89"/>
    <w:rsid w:val="00A34012"/>
    <w:rsid w:val="00B41BD3"/>
    <w:rsid w:val="00B84EF5"/>
    <w:rsid w:val="00CE4FEE"/>
    <w:rsid w:val="00CF7147"/>
    <w:rsid w:val="00E359DF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671"/>
    <w:rPr>
      <w:color w:val="808080"/>
    </w:rPr>
  </w:style>
  <w:style w:type="paragraph" w:customStyle="1" w:styleId="49A550AE336C442C96EC0FE55406A3E2">
    <w:name w:val="49A550AE336C442C96EC0FE55406A3E2"/>
    <w:rsid w:val="007C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24AC-9D7F-4CA9-99A0-31FDA14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uyt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Adugna</dc:creator>
  <cp:lastModifiedBy>Seblu Zenebe</cp:lastModifiedBy>
  <cp:revision>2</cp:revision>
  <cp:lastPrinted>2016-08-03T06:20:00Z</cp:lastPrinted>
  <dcterms:created xsi:type="dcterms:W3CDTF">2016-08-03T07:56:00Z</dcterms:created>
  <dcterms:modified xsi:type="dcterms:W3CDTF">2016-08-03T07:56:00Z</dcterms:modified>
</cp:coreProperties>
</file>